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0774"/>
      </w:tblGrid>
      <w:tr w:rsidR="0019577A" w:rsidRPr="005B1805" w:rsidTr="00093B48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4A545D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A545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6" type="#_x0000_t75" alt="logo121" style="position:absolute;margin-left:15pt;margin-top:0;width:97.5pt;height:54.75pt;z-index:1;visibility:visible">
                  <v:imagedata r:id="rId8" o:title="logo121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0"/>
            </w:tblGrid>
            <w:tr w:rsidR="0019577A" w:rsidRPr="005B1805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577A" w:rsidRPr="0019577A" w:rsidRDefault="0019577A" w:rsidP="001957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1957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093B48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19577A" w:rsidRPr="005B1805" w:rsidTr="00093B48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e-mail: aop@aop.bg</w:t>
            </w:r>
          </w:p>
        </w:tc>
      </w:tr>
      <w:tr w:rsidR="0019577A" w:rsidRPr="005B1805" w:rsidTr="00093B48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eastAsia="Times New Roman"/>
                <w:color w:val="0000FF"/>
                <w:u w:val="single"/>
                <w:lang w:eastAsia="bg-BG"/>
              </w:rPr>
            </w:pPr>
            <w:r w:rsidRPr="0019577A">
              <w:rPr>
                <w:rFonts w:eastAsia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19577A" w:rsidRPr="005B1805" w:rsidTr="00093B48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bg-BG"/>
              </w:rPr>
            </w:pPr>
          </w:p>
        </w:tc>
      </w:tr>
      <w:tr w:rsidR="0019577A" w:rsidRPr="005B1805" w:rsidTr="00093B48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</w:p>
        </w:tc>
      </w:tr>
      <w:tr w:rsidR="0019577A" w:rsidRPr="005B1805" w:rsidTr="00093B48">
        <w:trPr>
          <w:trHeight w:val="37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19577A" w:rsidRPr="005B1805" w:rsidTr="00093B48">
        <w:trPr>
          <w:trHeight w:val="37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19577A" w:rsidRPr="005B1805" w:rsidTr="00093B48">
        <w:trPr>
          <w:trHeight w:val="37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BA69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Номер на обявата: 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52481D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</w:tr>
      <w:tr w:rsidR="0019577A" w:rsidRPr="009D1243" w:rsidTr="00093B48">
        <w:trPr>
          <w:trHeight w:val="3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9D1243" w:rsidTr="00093B48">
        <w:trPr>
          <w:trHeight w:val="37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BA69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Възложител: </w:t>
            </w:r>
            <w:r w:rsidR="00FE2DB8"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кмет на община Садово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D1243" w:rsidRDefault="0019577A" w:rsidP="00AE00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Поделение </w:t>
            </w:r>
            <w:r w:rsidR="00AE0074"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----------------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D1243" w:rsidRDefault="0019577A" w:rsidP="00BA69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FE2DB8"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00795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D1243" w:rsidRDefault="0019577A" w:rsidP="00BA69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Адрес: </w:t>
            </w:r>
            <w:r w:rsidR="00FE2DB8"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град Садово</w:t>
            </w:r>
            <w:r w:rsidR="00BA6974"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-4122</w:t>
            </w:r>
            <w:r w:rsidR="00FE2DB8"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, община Садово, област Пловдив, ул. Иван Вазов, №2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D1243" w:rsidRDefault="0019577A" w:rsidP="005248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Лице за контакт</w:t>
            </w:r>
            <w:r w:rsidR="00AE0074"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:</w:t>
            </w:r>
            <w:r w:rsidRPr="009D1243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 </w:t>
            </w:r>
            <w:r w:rsidR="0052481D" w:rsidRPr="0052481D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инж. Костадин Делчев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D1243" w:rsidRDefault="0019577A" w:rsidP="00BA69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Телефон: </w:t>
            </w:r>
            <w:r w:rsidR="00FE2DB8"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03118 2601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E-mail: </w:t>
            </w:r>
            <w:r w:rsidR="00FE2DB8" w:rsidRPr="009D1243">
              <w:rPr>
                <w:rFonts w:ascii="Times New Roman" w:eastAsia="Times New Roman" w:hAnsi="Times New Roman"/>
                <w:color w:val="000000"/>
                <w:lang w:val="en-US" w:eastAsia="bg-BG"/>
              </w:rPr>
              <w:t>obsadowo@abv.bg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 w:rsidRPr="009D1243">
              <w:rPr>
                <w:rFonts w:ascii="Times New Roman" w:eastAsia="Times New Roman" w:hAnsi="Times New Roman"/>
                <w:lang w:eastAsia="bg-BG"/>
              </w:rPr>
              <w:t>[] Да [</w:t>
            </w:r>
            <w:r w:rsidR="00FE2DB8" w:rsidRPr="009D1243">
              <w:rPr>
                <w:rFonts w:ascii="Times New Roman" w:eastAsia="Times New Roman" w:hAnsi="Times New Roman"/>
                <w:lang w:val="en-US" w:eastAsia="bg-BG"/>
              </w:rPr>
              <w:t>х</w:t>
            </w:r>
            <w:r w:rsidRPr="009D1243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t>[</w:t>
            </w:r>
            <w:r w:rsidR="00FE2DB8" w:rsidRPr="009D1243">
              <w:rPr>
                <w:rFonts w:ascii="Times New Roman" w:eastAsia="Times New Roman" w:hAnsi="Times New Roman"/>
                <w:lang w:eastAsia="bg-BG"/>
              </w:rPr>
              <w:t>х</w:t>
            </w:r>
            <w:r w:rsidRPr="009D1243">
              <w:rPr>
                <w:rFonts w:ascii="Times New Roman" w:eastAsia="Times New Roman" w:hAnsi="Times New Roman"/>
                <w:lang w:eastAsia="bg-BG"/>
              </w:rPr>
              <w:t>] Горепосоченото/ите място/места за контакт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t xml:space="preserve">[] Друг адрес: </w:t>
            </w:r>
            <w:r w:rsidRPr="009D1243">
              <w:rPr>
                <w:rFonts w:ascii="Times New Roman" w:eastAsia="Times New Roman" w:hAnsi="Times New Roman"/>
                <w:i/>
                <w:iCs/>
                <w:lang w:eastAsia="bg-BG"/>
              </w:rPr>
              <w:t>(моля, посочете друг адрес)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 w:rsidRPr="009D1243">
              <w:rPr>
                <w:rFonts w:ascii="Times New Roman" w:eastAsia="Times New Roman" w:hAnsi="Times New Roman"/>
                <w:lang w:eastAsia="bg-BG"/>
              </w:rPr>
              <w:t>[] Да [</w:t>
            </w:r>
            <w:r w:rsidR="00FE2DB8" w:rsidRPr="009D1243">
              <w:rPr>
                <w:rFonts w:ascii="Times New Roman" w:eastAsia="Times New Roman" w:hAnsi="Times New Roman"/>
                <w:lang w:eastAsia="bg-BG"/>
              </w:rPr>
              <w:t>х</w:t>
            </w:r>
            <w:r w:rsidRPr="009D1243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t>[</w:t>
            </w:r>
            <w:r w:rsidR="0052481D">
              <w:rPr>
                <w:rFonts w:ascii="Times New Roman" w:eastAsia="Times New Roman" w:hAnsi="Times New Roman"/>
                <w:lang w:eastAsia="bg-BG"/>
              </w:rPr>
              <w:t>Х</w:t>
            </w:r>
            <w:r w:rsidRPr="009D1243">
              <w:rPr>
                <w:rFonts w:ascii="Times New Roman" w:eastAsia="Times New Roman" w:hAnsi="Times New Roman"/>
                <w:lang w:eastAsia="bg-BG"/>
              </w:rPr>
              <w:t>] Строителство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t>[] Доставки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t>[] Услуги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71" w:rsidRDefault="00736171" w:rsidP="00736171">
            <w:pPr>
              <w:tabs>
                <w:tab w:val="left" w:pos="1267"/>
              </w:tabs>
              <w:spacing w:after="0" w:line="240" w:lineRule="auto"/>
              <w:ind w:left="-284" w:right="-1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    </w:t>
            </w:r>
            <w:r w:rsidR="005814C7"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Предмет на поръчката: </w:t>
            </w:r>
            <w:r w:rsidRPr="0073617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обхваща </w:t>
            </w:r>
            <w:r>
              <w:rPr>
                <w:rFonts w:ascii="Times New Roman" w:hAnsi="Times New Roman"/>
              </w:rPr>
              <w:t>и</w:t>
            </w:r>
            <w:r w:rsidRPr="00736171">
              <w:rPr>
                <w:rFonts w:ascii="Times New Roman" w:hAnsi="Times New Roman"/>
              </w:rPr>
              <w:t>звършване на строително – монтажни работи на обект:</w:t>
            </w:r>
            <w:r>
              <w:rPr>
                <w:rFonts w:ascii="Times New Roman" w:hAnsi="Times New Roman"/>
              </w:rPr>
              <w:t xml:space="preserve"> Детска </w:t>
            </w:r>
            <w:r w:rsidRPr="00736171">
              <w:rPr>
                <w:rFonts w:ascii="Times New Roman" w:hAnsi="Times New Roman"/>
              </w:rPr>
              <w:t xml:space="preserve"> </w:t>
            </w:r>
          </w:p>
          <w:p w:rsidR="00736171" w:rsidRDefault="00736171" w:rsidP="00736171">
            <w:pPr>
              <w:tabs>
                <w:tab w:val="left" w:pos="1267"/>
              </w:tabs>
              <w:spacing w:after="0" w:line="240" w:lineRule="auto"/>
              <w:ind w:left="-284" w:right="-181"/>
              <w:jc w:val="both"/>
              <w:rPr>
                <w:rFonts w:ascii="Times New Roman" w:hAnsi="Times New Roman"/>
              </w:rPr>
            </w:pPr>
          </w:p>
          <w:p w:rsidR="00736171" w:rsidRPr="00736171" w:rsidRDefault="00736171" w:rsidP="00736171">
            <w:pPr>
              <w:tabs>
                <w:tab w:val="left" w:pos="1267"/>
              </w:tabs>
              <w:spacing w:after="0" w:line="240" w:lineRule="auto"/>
              <w:ind w:right="-181"/>
              <w:jc w:val="both"/>
              <w:rPr>
                <w:b/>
              </w:rPr>
            </w:pPr>
            <w:r w:rsidRPr="00736171">
              <w:rPr>
                <w:rFonts w:ascii="Times New Roman" w:hAnsi="Times New Roman"/>
              </w:rPr>
              <w:t>градина „Първи юни” с. Болярци</w:t>
            </w:r>
          </w:p>
          <w:p w:rsidR="005814C7" w:rsidRDefault="005814C7" w:rsidP="0073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B4FDD" w:rsidRDefault="0019577A" w:rsidP="0073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</w:rPr>
            </w:pPr>
            <w:r w:rsidRPr="009D1243">
              <w:rPr>
                <w:rFonts w:ascii="Times New Roman" w:hAnsi="Times New Roman"/>
                <w:b/>
                <w:bCs/>
              </w:rPr>
              <w:t xml:space="preserve">Кратко описание: </w:t>
            </w:r>
            <w:r w:rsidR="00221A73" w:rsidRPr="00850FF3">
              <w:rPr>
                <w:rFonts w:ascii="Times New Roman" w:hAnsi="Times New Roman"/>
                <w:bCs/>
              </w:rPr>
              <w:t>Строително – монтажните работи, които ще се възложат на изпълнителя са основно доставка и полагане на топлоизолация по външни стени, силиконова мазилка, работи по покривно отвеждане, подмяна на дограма, работи по вертикална планировка, работи в част електро</w:t>
            </w:r>
            <w:r w:rsidR="00850FF3">
              <w:rPr>
                <w:rFonts w:ascii="Times New Roman" w:hAnsi="Times New Roman"/>
                <w:bCs/>
              </w:rPr>
              <w:t xml:space="preserve"> по сградата на ДГ „Първи юни” с. Болярци.</w:t>
            </w:r>
          </w:p>
          <w:p w:rsidR="005814C7" w:rsidRDefault="005814C7" w:rsidP="009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850FF3" w:rsidRDefault="005814C7" w:rsidP="00736171">
            <w:pPr>
              <w:tabs>
                <w:tab w:val="left" w:pos="426"/>
              </w:tabs>
              <w:spacing w:after="120" w:line="240" w:lineRule="auto"/>
              <w:ind w:right="-181"/>
              <w:contextualSpacing/>
              <w:jc w:val="both"/>
              <w:rPr>
                <w:rFonts w:ascii="Times New Roman" w:hAnsi="Times New Roman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извършване: </w:t>
            </w:r>
            <w:r w:rsidR="00736171" w:rsidRPr="00736171">
              <w:rPr>
                <w:rFonts w:ascii="Times New Roman" w:hAnsi="Times New Roman"/>
              </w:rPr>
              <w:t xml:space="preserve">сградата на ДГ „Първи юни” в село Болярци, построена в УПИ </w:t>
            </w:r>
            <w:r w:rsidR="00736171" w:rsidRPr="00736171">
              <w:rPr>
                <w:rFonts w:ascii="Times New Roman" w:hAnsi="Times New Roman"/>
                <w:lang w:val="en-US"/>
              </w:rPr>
              <w:t>III</w:t>
            </w:r>
            <w:r w:rsidR="00736171" w:rsidRPr="00736171">
              <w:rPr>
                <w:rFonts w:ascii="Times New Roman" w:hAnsi="Times New Roman"/>
              </w:rPr>
              <w:t xml:space="preserve">, кв. 33 по плана </w:t>
            </w:r>
          </w:p>
          <w:p w:rsidR="00736171" w:rsidRPr="00736171" w:rsidRDefault="00736171" w:rsidP="00736171">
            <w:pPr>
              <w:tabs>
                <w:tab w:val="left" w:pos="426"/>
              </w:tabs>
              <w:spacing w:after="120" w:line="240" w:lineRule="auto"/>
              <w:ind w:right="-181"/>
              <w:contextualSpacing/>
              <w:jc w:val="both"/>
              <w:rPr>
                <w:rFonts w:ascii="Times New Roman" w:hAnsi="Times New Roman"/>
              </w:rPr>
            </w:pPr>
            <w:r w:rsidRPr="00736171">
              <w:rPr>
                <w:rFonts w:ascii="Times New Roman" w:hAnsi="Times New Roman"/>
              </w:rPr>
              <w:t>на селото.</w:t>
            </w:r>
          </w:p>
          <w:p w:rsidR="005814C7" w:rsidRDefault="005814C7" w:rsidP="0009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 w:rsidRPr="009D1243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(в лв., без ДДС): </w:t>
            </w:r>
            <w:r w:rsidR="00093B48" w:rsidRPr="00093B48">
              <w:rPr>
                <w:rFonts w:ascii="Times New Roman" w:hAnsi="Times New Roman"/>
              </w:rPr>
              <w:t>83 267.16 лв. (осемдесет и три хиляди двеста шестдесет и седем лева и шестнадесет стотинки) без включен ДДС.</w:t>
            </w:r>
          </w:p>
          <w:p w:rsidR="005814C7" w:rsidRPr="00093B48" w:rsidRDefault="005814C7" w:rsidP="005814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76709D">
              <w:rPr>
                <w:rFonts w:ascii="Times New Roman" w:hAnsi="Times New Roman"/>
                <w:kern w:val="3"/>
              </w:rPr>
              <w:t xml:space="preserve">Финансирането на поръчката е осигурено </w:t>
            </w:r>
            <w:r w:rsidR="00093B48" w:rsidRPr="00093B48">
              <w:rPr>
                <w:rFonts w:ascii="Times New Roman" w:hAnsi="Times New Roman"/>
              </w:rPr>
              <w:t>съгласно Споразумение № РД 09-16/28.02.2018 год. между Община Садово и Министерството на труда и социалната политика за финансиране по Проект „Красива България”.</w:t>
            </w:r>
          </w:p>
          <w:p w:rsidR="0019577A" w:rsidRPr="009D1243" w:rsidRDefault="005814C7" w:rsidP="00093B48">
            <w:pPr>
              <w:widowControl w:val="0"/>
              <w:spacing w:after="264" w:line="270" w:lineRule="exact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9D1243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[] Да [х] Не. </w:t>
            </w:r>
          </w:p>
        </w:tc>
      </w:tr>
      <w:tr w:rsidR="0019577A" w:rsidRPr="009D1243" w:rsidTr="00047986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Номер на обособената позиция: 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[   ]</w:t>
            </w:r>
          </w:p>
        </w:tc>
      </w:tr>
      <w:tr w:rsidR="0019577A" w:rsidRPr="009D1243" w:rsidTr="00047986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9D1243" w:rsidTr="00047986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 xml:space="preserve">Наименование: 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9D1243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</w:t>
            </w: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[   ]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i/>
                <w:iCs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Условия, на които трябва да отговарят участниците </w:t>
            </w:r>
            <w:r w:rsidRPr="009D1243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т.ч.:</w:t>
            </w:r>
          </w:p>
        </w:tc>
      </w:tr>
      <w:tr w:rsidR="0019577A" w:rsidRPr="009D1243" w:rsidTr="00F91D16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83" w:rsidRPr="009D1243" w:rsidRDefault="0019577A" w:rsidP="00E91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Изисквания за личното състояние: </w:t>
            </w:r>
          </w:p>
          <w:p w:rsidR="005E7ACF" w:rsidRDefault="00636789" w:rsidP="0063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636789">
              <w:rPr>
                <w:rFonts w:ascii="Times New Roman" w:hAnsi="Times New Roman"/>
              </w:rPr>
              <w:t>Възложителят отстранява от участие в процедура за възлагане на обществена поръчка участник, за когото</w:t>
            </w:r>
          </w:p>
          <w:p w:rsidR="00636789" w:rsidRDefault="00636789" w:rsidP="005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1"/>
              <w:jc w:val="both"/>
              <w:rPr>
                <w:rFonts w:ascii="Times New Roman" w:hAnsi="Times New Roman"/>
              </w:rPr>
            </w:pPr>
            <w:r w:rsidRPr="00636789">
              <w:rPr>
                <w:rFonts w:ascii="Times New Roman" w:hAnsi="Times New Roman"/>
              </w:rPr>
              <w:t>е налице някое от  обстоятелствата по чл.54, ал.1, т.1-5 и т.7 от ЗОП</w:t>
            </w:r>
            <w:r>
              <w:rPr>
                <w:rFonts w:ascii="Times New Roman" w:hAnsi="Times New Roman"/>
              </w:rPr>
              <w:t>.</w:t>
            </w:r>
            <w:r w:rsidRPr="00636789">
              <w:rPr>
                <w:rFonts w:ascii="Times New Roman" w:hAnsi="Times New Roman"/>
              </w:rPr>
              <w:t xml:space="preserve"> </w:t>
            </w:r>
          </w:p>
          <w:p w:rsidR="00636789" w:rsidRDefault="00636789" w:rsidP="0063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36789">
              <w:rPr>
                <w:rFonts w:ascii="Times New Roman" w:hAnsi="Times New Roman"/>
              </w:rPr>
              <w:t xml:space="preserve">Основанията по ал.1, т.1, 2 и 7 от ЗОП се отнасят за лицата, които представляват участника.     </w:t>
            </w:r>
          </w:p>
          <w:p w:rsidR="00D2091D" w:rsidRDefault="00636789" w:rsidP="0063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36789">
              <w:rPr>
                <w:rFonts w:ascii="Times New Roman" w:hAnsi="Times New Roman"/>
              </w:rPr>
              <w:t xml:space="preserve">Декларацията за обстоятелствата по чл.54, ал.1, т. 3-5 от ЗОП се подписва от лицето, което може самостоятелно </w:t>
            </w:r>
          </w:p>
          <w:p w:rsidR="00636789" w:rsidRPr="00636789" w:rsidRDefault="00D2091D" w:rsidP="0063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36789" w:rsidRPr="00636789">
              <w:rPr>
                <w:rFonts w:ascii="Times New Roman" w:hAnsi="Times New Roman"/>
              </w:rPr>
              <w:t>да го представлява (когато участникът се представлява от повече от едно лице)</w:t>
            </w:r>
          </w:p>
          <w:p w:rsidR="00780B0E" w:rsidRDefault="00636789" w:rsidP="0063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81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 </w:t>
            </w:r>
            <w:r w:rsidRPr="00636789">
              <w:rPr>
                <w:rFonts w:ascii="Times New Roman" w:hAnsi="Times New Roman"/>
                <w:bCs/>
                <w:i/>
              </w:rPr>
              <w:t>Участниците попълват Декларации Образец №2 (от името на лицата, които представляват участника)</w:t>
            </w:r>
            <w:r w:rsidR="00780B0E">
              <w:rPr>
                <w:rFonts w:ascii="Times New Roman" w:hAnsi="Times New Roman"/>
                <w:bCs/>
                <w:i/>
              </w:rPr>
              <w:t>и</w:t>
            </w:r>
          </w:p>
          <w:p w:rsidR="00636789" w:rsidRDefault="00636789" w:rsidP="0063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81"/>
              <w:jc w:val="both"/>
              <w:rPr>
                <w:rFonts w:ascii="Times New Roman" w:hAnsi="Times New Roman"/>
                <w:bCs/>
                <w:i/>
              </w:rPr>
            </w:pPr>
            <w:r w:rsidRPr="00636789">
              <w:rPr>
                <w:rFonts w:ascii="Times New Roman" w:hAnsi="Times New Roman"/>
                <w:bCs/>
                <w:i/>
              </w:rPr>
              <w:t xml:space="preserve"> и Образец №3, а за доказване на тези обстоятелства, участникът, избран за изпълнител, представя съответните документи, описани в чл.58 от ЗОП</w:t>
            </w:r>
            <w:r>
              <w:rPr>
                <w:rFonts w:ascii="Times New Roman" w:hAnsi="Times New Roman"/>
                <w:bCs/>
                <w:i/>
              </w:rPr>
              <w:t>.</w:t>
            </w:r>
          </w:p>
          <w:p w:rsidR="009A5BEE" w:rsidRDefault="00636789" w:rsidP="0063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 </w:t>
            </w:r>
            <w:r w:rsidRPr="00636789">
              <w:rPr>
                <w:rFonts w:ascii="Times New Roman" w:hAnsi="Times New Roman"/>
              </w:rPr>
              <w:t xml:space="preserve">Възложителят няма да изисква представянето на документите по чл.58, ал.1, когато обстоятелствата в тях </w:t>
            </w:r>
          </w:p>
          <w:p w:rsidR="009A5BEE" w:rsidRDefault="009A5BEE" w:rsidP="009A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36789" w:rsidRPr="00636789">
              <w:rPr>
                <w:rFonts w:ascii="Times New Roman" w:hAnsi="Times New Roman"/>
              </w:rPr>
              <w:t xml:space="preserve">са достъпни чрез публичен безплатен регистър или информацията или достъпът до нея се предоставя </w:t>
            </w:r>
          </w:p>
          <w:p w:rsidR="00636789" w:rsidRPr="009A5BEE" w:rsidRDefault="00636789" w:rsidP="009A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81"/>
              <w:jc w:val="both"/>
              <w:rPr>
                <w:rFonts w:ascii="Times New Roman" w:hAnsi="Times New Roman"/>
              </w:rPr>
            </w:pPr>
            <w:r w:rsidRPr="00636789">
              <w:rPr>
                <w:rFonts w:ascii="Times New Roman" w:hAnsi="Times New Roman"/>
              </w:rPr>
              <w:t>от компетентен орган на възложителя по служебен път.</w:t>
            </w:r>
          </w:p>
          <w:p w:rsidR="009A5BEE" w:rsidRDefault="00636789" w:rsidP="00636789">
            <w:pPr>
              <w:widowControl w:val="0"/>
              <w:tabs>
                <w:tab w:val="left" w:pos="1276"/>
                <w:tab w:val="left" w:pos="1418"/>
                <w:tab w:val="left" w:pos="156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-181"/>
              <w:jc w:val="both"/>
              <w:rPr>
                <w:rFonts w:ascii="Times New Roman" w:hAnsi="Times New Roman"/>
              </w:rPr>
            </w:pPr>
            <w:r w:rsidRPr="00636789">
              <w:rPr>
                <w:rFonts w:ascii="Times New Roman" w:hAnsi="Times New Roman"/>
              </w:rPr>
              <w:t xml:space="preserve">Участник, за когото са налице основания по посочените по-горе обстоятелства, има право да </w:t>
            </w:r>
          </w:p>
          <w:p w:rsidR="009A5BEE" w:rsidRDefault="00636789" w:rsidP="00636789">
            <w:pPr>
              <w:widowControl w:val="0"/>
              <w:tabs>
                <w:tab w:val="left" w:pos="1276"/>
                <w:tab w:val="left" w:pos="1418"/>
                <w:tab w:val="left" w:pos="156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-181"/>
              <w:jc w:val="both"/>
              <w:rPr>
                <w:rFonts w:ascii="Times New Roman" w:hAnsi="Times New Roman"/>
              </w:rPr>
            </w:pPr>
            <w:r w:rsidRPr="00636789">
              <w:rPr>
                <w:rFonts w:ascii="Times New Roman" w:hAnsi="Times New Roman"/>
              </w:rPr>
              <w:t xml:space="preserve">представи доказателства, съгласно чл.56, ал.1, т.1-3 от ЗОП, че е предприел мерки, които гарантират </w:t>
            </w:r>
          </w:p>
          <w:p w:rsidR="009A5BEE" w:rsidRDefault="00636789" w:rsidP="00636789">
            <w:pPr>
              <w:widowControl w:val="0"/>
              <w:tabs>
                <w:tab w:val="left" w:pos="1276"/>
                <w:tab w:val="left" w:pos="1418"/>
                <w:tab w:val="left" w:pos="156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-181"/>
              <w:jc w:val="both"/>
              <w:rPr>
                <w:rFonts w:ascii="Times New Roman" w:hAnsi="Times New Roman"/>
              </w:rPr>
            </w:pPr>
            <w:r w:rsidRPr="00636789">
              <w:rPr>
                <w:rFonts w:ascii="Times New Roman" w:hAnsi="Times New Roman"/>
              </w:rPr>
              <w:t xml:space="preserve">неговата надеждност, въпреки наличието на съответното основание за отстраняване. За тази цел участникът </w:t>
            </w:r>
          </w:p>
          <w:p w:rsidR="00636789" w:rsidRPr="00636789" w:rsidRDefault="00636789" w:rsidP="00636789">
            <w:pPr>
              <w:widowControl w:val="0"/>
              <w:tabs>
                <w:tab w:val="left" w:pos="1276"/>
                <w:tab w:val="left" w:pos="1418"/>
                <w:tab w:val="left" w:pos="156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-181"/>
              <w:jc w:val="both"/>
              <w:rPr>
                <w:rFonts w:ascii="Times New Roman" w:hAnsi="Times New Roman"/>
              </w:rPr>
            </w:pPr>
            <w:r w:rsidRPr="00636789">
              <w:rPr>
                <w:rFonts w:ascii="Times New Roman" w:hAnsi="Times New Roman"/>
              </w:rPr>
              <w:t>може да докаже, че:</w:t>
            </w:r>
          </w:p>
          <w:p w:rsidR="009A5BEE" w:rsidRDefault="00636789" w:rsidP="009A5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181"/>
              <w:jc w:val="both"/>
              <w:rPr>
                <w:rFonts w:ascii="Times New Roman" w:hAnsi="Times New Roman"/>
                <w:i/>
              </w:rPr>
            </w:pPr>
            <w:r w:rsidRPr="00636789">
              <w:rPr>
                <w:rFonts w:ascii="Times New Roman" w:hAnsi="Times New Roman"/>
                <w:i/>
              </w:rPr>
              <w:t xml:space="preserve">е погасил задълженията си по чл.54, ал.1, т.3, включително начислените лихви и/или глоби или, </w:t>
            </w:r>
          </w:p>
          <w:p w:rsidR="00636789" w:rsidRPr="00636789" w:rsidRDefault="00636789" w:rsidP="009A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1"/>
              <w:jc w:val="both"/>
              <w:rPr>
                <w:rFonts w:ascii="Times New Roman" w:hAnsi="Times New Roman"/>
                <w:i/>
              </w:rPr>
            </w:pPr>
            <w:r w:rsidRPr="00636789">
              <w:rPr>
                <w:rFonts w:ascii="Times New Roman" w:hAnsi="Times New Roman"/>
                <w:i/>
              </w:rPr>
              <w:t>че те са разсрочени, отсрочени или обезпечени;</w:t>
            </w:r>
          </w:p>
          <w:p w:rsidR="009A5BEE" w:rsidRDefault="00636789" w:rsidP="009A5BEE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81"/>
              <w:jc w:val="both"/>
              <w:rPr>
                <w:rFonts w:ascii="Times New Roman" w:hAnsi="Times New Roman"/>
                <w:i/>
              </w:rPr>
            </w:pPr>
            <w:r w:rsidRPr="00636789">
              <w:rPr>
                <w:rFonts w:ascii="Times New Roman" w:hAnsi="Times New Roman"/>
                <w:i/>
              </w:rPr>
              <w:t>е платил или е в процес на изплащане на дължимо обезщетение за всички вреди, настъпили</w:t>
            </w:r>
          </w:p>
          <w:p w:rsidR="00636789" w:rsidRPr="00636789" w:rsidRDefault="00636789" w:rsidP="009A5B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81"/>
              <w:jc w:val="both"/>
              <w:rPr>
                <w:rFonts w:ascii="Times New Roman" w:hAnsi="Times New Roman"/>
                <w:i/>
              </w:rPr>
            </w:pPr>
            <w:r w:rsidRPr="00636789">
              <w:rPr>
                <w:rFonts w:ascii="Times New Roman" w:hAnsi="Times New Roman"/>
                <w:i/>
              </w:rPr>
              <w:t xml:space="preserve"> в резултат от извършеното от него престъпление или нарушение;</w:t>
            </w:r>
          </w:p>
          <w:p w:rsidR="009A5BEE" w:rsidRDefault="00636789" w:rsidP="009A5BEE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81"/>
              <w:jc w:val="both"/>
              <w:rPr>
                <w:rFonts w:ascii="Times New Roman" w:hAnsi="Times New Roman"/>
                <w:i/>
              </w:rPr>
            </w:pPr>
            <w:r w:rsidRPr="00636789">
              <w:rPr>
                <w:rFonts w:ascii="Times New Roman" w:hAnsi="Times New Roman"/>
                <w:i/>
              </w:rPr>
              <w:t xml:space="preserve">е изяснил изчерпателно фактите и обстоятелствата, като активно е съдействал </w:t>
            </w:r>
          </w:p>
          <w:p w:rsidR="00636789" w:rsidRPr="00636789" w:rsidRDefault="00636789" w:rsidP="009A5BE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81"/>
              <w:jc w:val="both"/>
              <w:rPr>
                <w:rFonts w:ascii="Times New Roman" w:hAnsi="Times New Roman"/>
                <w:i/>
              </w:rPr>
            </w:pPr>
            <w:r w:rsidRPr="00636789">
              <w:rPr>
                <w:rFonts w:ascii="Times New Roman" w:hAnsi="Times New Roman"/>
                <w:i/>
              </w:rPr>
              <w:t>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      </w:r>
          </w:p>
          <w:p w:rsidR="005814C7" w:rsidRDefault="005814C7" w:rsidP="00636789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5814C7" w:rsidRDefault="005814C7" w:rsidP="005814C7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Правоспособност за упражняване на професионална дейност: 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062366">
              <w:rPr>
                <w:rFonts w:ascii="Times New Roman" w:eastAsia="Times New Roman" w:hAnsi="Times New Roman"/>
                <w:color w:val="000000"/>
                <w:lang w:eastAsia="bg-BG"/>
              </w:rPr>
              <w:t>Да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  <w:p w:rsidR="00062366" w:rsidRDefault="00062366" w:rsidP="00062366">
            <w:pPr>
              <w:tabs>
                <w:tab w:val="left" w:pos="0"/>
                <w:tab w:val="left" w:pos="1418"/>
              </w:tabs>
              <w:spacing w:after="0" w:line="240" w:lineRule="auto"/>
              <w:ind w:left="-284" w:right="-181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     </w:t>
            </w:r>
            <w:r w:rsidRPr="00062366">
              <w:rPr>
                <w:rFonts w:ascii="Times New Roman" w:hAnsi="Times New Roman"/>
                <w:bCs/>
              </w:rPr>
              <w:t xml:space="preserve">Участниците трябва да са вписани в Централния професионален регистър на строителя за първа група, </w:t>
            </w:r>
          </w:p>
          <w:p w:rsidR="00062366" w:rsidRDefault="00062366" w:rsidP="00062366">
            <w:pPr>
              <w:tabs>
                <w:tab w:val="left" w:pos="0"/>
                <w:tab w:val="left" w:pos="1418"/>
              </w:tabs>
              <w:spacing w:after="0" w:line="240" w:lineRule="auto"/>
              <w:ind w:left="-284" w:right="-181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r w:rsidRPr="00062366">
              <w:rPr>
                <w:rFonts w:ascii="Times New Roman" w:hAnsi="Times New Roman"/>
                <w:bCs/>
                <w:lang w:val="en-US"/>
              </w:rPr>
              <w:t>V</w:t>
            </w:r>
            <w:r w:rsidRPr="00062366">
              <w:rPr>
                <w:rFonts w:ascii="Times New Roman" w:hAnsi="Times New Roman"/>
                <w:bCs/>
              </w:rPr>
              <w:t xml:space="preserve">-та категория строежи. </w:t>
            </w:r>
            <w:r w:rsidRPr="00062366">
              <w:rPr>
                <w:rFonts w:ascii="Times New Roman" w:hAnsi="Times New Roman"/>
                <w:bCs/>
                <w:i/>
              </w:rPr>
              <w:t xml:space="preserve">За доказване на това обстоятелство, избраният за изпълнител участник </w:t>
            </w:r>
          </w:p>
          <w:p w:rsidR="00062366" w:rsidRDefault="00062366" w:rsidP="00062366">
            <w:pPr>
              <w:tabs>
                <w:tab w:val="left" w:pos="0"/>
                <w:tab w:val="left" w:pos="1418"/>
              </w:tabs>
              <w:spacing w:after="0" w:line="240" w:lineRule="auto"/>
              <w:ind w:left="-284" w:right="-181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Pr="00062366">
              <w:rPr>
                <w:rFonts w:ascii="Times New Roman" w:hAnsi="Times New Roman"/>
                <w:bCs/>
                <w:i/>
              </w:rPr>
              <w:t xml:space="preserve">посочва съответния публичен регистър, който съдържа тази информация или се представя копие </w:t>
            </w:r>
          </w:p>
          <w:p w:rsidR="00062366" w:rsidRDefault="00062366" w:rsidP="00062366">
            <w:pPr>
              <w:tabs>
                <w:tab w:val="left" w:pos="0"/>
                <w:tab w:val="left" w:pos="1418"/>
              </w:tabs>
              <w:spacing w:after="0" w:line="240" w:lineRule="auto"/>
              <w:ind w:left="-284" w:right="-181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 </w:t>
            </w:r>
            <w:r w:rsidRPr="00062366">
              <w:rPr>
                <w:rFonts w:ascii="Times New Roman" w:hAnsi="Times New Roman"/>
                <w:bCs/>
                <w:i/>
              </w:rPr>
              <w:t xml:space="preserve">от Удостоверението за вписване в ЦПРС, придружен с валиден талон за 2018 г., или еквивалентен </w:t>
            </w:r>
          </w:p>
          <w:p w:rsidR="00062366" w:rsidRDefault="00062366" w:rsidP="00062366">
            <w:pPr>
              <w:tabs>
                <w:tab w:val="left" w:pos="0"/>
                <w:tab w:val="left" w:pos="1418"/>
              </w:tabs>
              <w:spacing w:after="0" w:line="240" w:lineRule="auto"/>
              <w:ind w:left="-284" w:right="-181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 </w:t>
            </w:r>
            <w:r w:rsidRPr="00062366">
              <w:rPr>
                <w:rFonts w:ascii="Times New Roman" w:hAnsi="Times New Roman"/>
                <w:bCs/>
                <w:i/>
              </w:rPr>
              <w:t xml:space="preserve">документ, издаден от държавата, в която са установени, доказващ еквивалентното право (за </w:t>
            </w:r>
          </w:p>
          <w:p w:rsidR="00062366" w:rsidRPr="00062366" w:rsidRDefault="00062366" w:rsidP="00062366">
            <w:pPr>
              <w:tabs>
                <w:tab w:val="left" w:pos="0"/>
                <w:tab w:val="left" w:pos="1418"/>
              </w:tabs>
              <w:spacing w:after="0" w:line="240" w:lineRule="auto"/>
              <w:ind w:left="-284" w:right="-181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 </w:t>
            </w:r>
            <w:r w:rsidRPr="00062366">
              <w:rPr>
                <w:rFonts w:ascii="Times New Roman" w:hAnsi="Times New Roman"/>
                <w:bCs/>
                <w:i/>
              </w:rPr>
              <w:t>чуждестранните участници), при подписване договора за СМР.</w:t>
            </w:r>
          </w:p>
          <w:p w:rsidR="00062366" w:rsidRDefault="00062366" w:rsidP="00062366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  <w:p w:rsidR="005814C7" w:rsidRDefault="005814C7" w:rsidP="005814C7">
            <w:pPr>
              <w:widowControl w:val="0"/>
              <w:spacing w:after="0" w:line="240" w:lineRule="auto"/>
              <w:ind w:right="140"/>
              <w:rPr>
                <w:rFonts w:ascii="Times New Roman" w:hAnsi="Times New Roman"/>
                <w:color w:val="000000"/>
              </w:rPr>
            </w:pPr>
          </w:p>
          <w:p w:rsidR="005814C7" w:rsidRPr="009D1243" w:rsidRDefault="005814C7" w:rsidP="005814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Икономическо и финансово състояние: : 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250E03">
              <w:rPr>
                <w:rFonts w:ascii="Times New Roman" w:eastAsia="Times New Roman" w:hAnsi="Times New Roman"/>
                <w:color w:val="000000"/>
                <w:lang w:eastAsia="bg-BG"/>
              </w:rPr>
              <w:t>Да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  <w:p w:rsidR="00250E03" w:rsidRPr="00E03C94" w:rsidRDefault="00250E03" w:rsidP="00250E03">
            <w:pPr>
              <w:tabs>
                <w:tab w:val="left" w:pos="360"/>
                <w:tab w:val="left" w:pos="709"/>
                <w:tab w:val="left" w:pos="993"/>
              </w:tabs>
              <w:spacing w:after="0" w:line="240" w:lineRule="auto"/>
              <w:ind w:left="-284" w:right="-181"/>
              <w:contextualSpacing/>
              <w:jc w:val="both"/>
              <w:rPr>
                <w:rFonts w:ascii="Times New Roman" w:hAnsi="Times New Roman"/>
              </w:rPr>
            </w:pPr>
            <w:r>
              <w:t xml:space="preserve">     </w:t>
            </w:r>
            <w:r w:rsidRPr="00E03C94">
              <w:rPr>
                <w:rFonts w:ascii="Times New Roman" w:hAnsi="Times New Roman"/>
              </w:rPr>
              <w:t>Участниците следва да имат валидна застрахователна полица за професионална отговорност на строителя</w:t>
            </w:r>
          </w:p>
          <w:p w:rsidR="00E03C94" w:rsidRDefault="00250E03" w:rsidP="00250E03">
            <w:pPr>
              <w:tabs>
                <w:tab w:val="left" w:pos="360"/>
                <w:tab w:val="left" w:pos="709"/>
                <w:tab w:val="left" w:pos="993"/>
              </w:tabs>
              <w:spacing w:after="0" w:line="240" w:lineRule="auto"/>
              <w:ind w:left="-284" w:right="-181"/>
              <w:contextualSpacing/>
              <w:jc w:val="both"/>
              <w:rPr>
                <w:rFonts w:ascii="Times New Roman" w:hAnsi="Times New Roman"/>
              </w:rPr>
            </w:pPr>
            <w:r w:rsidRPr="00E03C94">
              <w:rPr>
                <w:rFonts w:ascii="Times New Roman" w:hAnsi="Times New Roman"/>
              </w:rPr>
              <w:t xml:space="preserve"> – съгласно чл.171, ал.1 от ЗУТ (или еквивалентна застраховка или гаранция за чуждестранното лице – участник, </w:t>
            </w:r>
          </w:p>
          <w:p w:rsidR="00250E03" w:rsidRPr="00E03C94" w:rsidRDefault="00E03C94" w:rsidP="00250E03">
            <w:pPr>
              <w:tabs>
                <w:tab w:val="left" w:pos="360"/>
                <w:tab w:val="left" w:pos="709"/>
                <w:tab w:val="left" w:pos="993"/>
              </w:tabs>
              <w:spacing w:after="0" w:line="240" w:lineRule="auto"/>
              <w:ind w:left="-284" w:right="-181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50E03" w:rsidRPr="00E03C94">
              <w:rPr>
                <w:rFonts w:ascii="Times New Roman" w:hAnsi="Times New Roman"/>
              </w:rPr>
              <w:t>в съответствие с чл.171а, ал.1 от ЗУТ), с общ лимит на отговорността, покриваща обема на поръчката</w:t>
            </w:r>
            <w:r w:rsidR="00250E03" w:rsidRPr="00E03C94">
              <w:rPr>
                <w:rFonts w:ascii="Times New Roman" w:hAnsi="Times New Roman"/>
                <w:i/>
              </w:rPr>
              <w:t xml:space="preserve">               </w:t>
            </w:r>
          </w:p>
          <w:p w:rsidR="00E03C94" w:rsidRDefault="00250E03" w:rsidP="00250E03">
            <w:pPr>
              <w:tabs>
                <w:tab w:val="left" w:pos="0"/>
                <w:tab w:val="left" w:pos="993"/>
              </w:tabs>
              <w:spacing w:after="0" w:line="240" w:lineRule="auto"/>
              <w:ind w:right="-181"/>
              <w:contextualSpacing/>
              <w:jc w:val="both"/>
              <w:rPr>
                <w:rFonts w:ascii="Times New Roman" w:hAnsi="Times New Roman"/>
                <w:i/>
              </w:rPr>
            </w:pPr>
            <w:r w:rsidRPr="00E03C94">
              <w:rPr>
                <w:rFonts w:ascii="Times New Roman" w:hAnsi="Times New Roman"/>
                <w:i/>
              </w:rPr>
              <w:t xml:space="preserve">За доказване на това обстоятелство, избраният за изпълнител участник представя копие от </w:t>
            </w:r>
          </w:p>
          <w:p w:rsidR="00E03C94" w:rsidRDefault="00250E03" w:rsidP="00250E03">
            <w:pPr>
              <w:tabs>
                <w:tab w:val="left" w:pos="0"/>
                <w:tab w:val="left" w:pos="993"/>
              </w:tabs>
              <w:spacing w:after="0" w:line="240" w:lineRule="auto"/>
              <w:ind w:right="-181"/>
              <w:contextualSpacing/>
              <w:jc w:val="both"/>
              <w:rPr>
                <w:rFonts w:ascii="Times New Roman" w:hAnsi="Times New Roman"/>
                <w:i/>
              </w:rPr>
            </w:pPr>
            <w:r w:rsidRPr="00E03C94">
              <w:rPr>
                <w:rFonts w:ascii="Times New Roman" w:hAnsi="Times New Roman"/>
                <w:i/>
              </w:rPr>
              <w:t xml:space="preserve">валидна застрахователна полица за професионална отговорност на строителя, при подписване договора </w:t>
            </w:r>
          </w:p>
          <w:p w:rsidR="00250E03" w:rsidRPr="00E03C94" w:rsidRDefault="00250E03" w:rsidP="00250E03">
            <w:pPr>
              <w:tabs>
                <w:tab w:val="left" w:pos="0"/>
                <w:tab w:val="left" w:pos="993"/>
              </w:tabs>
              <w:spacing w:after="0" w:line="240" w:lineRule="auto"/>
              <w:ind w:right="-181"/>
              <w:contextualSpacing/>
              <w:jc w:val="both"/>
              <w:rPr>
                <w:rFonts w:ascii="Times New Roman" w:hAnsi="Times New Roman"/>
                <w:i/>
              </w:rPr>
            </w:pPr>
            <w:r w:rsidRPr="00E03C94">
              <w:rPr>
                <w:rFonts w:ascii="Times New Roman" w:hAnsi="Times New Roman"/>
                <w:i/>
              </w:rPr>
              <w:t>за СМР.</w:t>
            </w:r>
          </w:p>
          <w:p w:rsidR="005814C7" w:rsidRPr="009D1243" w:rsidRDefault="005814C7" w:rsidP="00250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  <w:p w:rsidR="0094707A" w:rsidRPr="009D1243" w:rsidRDefault="005814C7" w:rsidP="00250E03">
            <w:pPr>
              <w:tabs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Технически и професионални способности:</w:t>
            </w:r>
            <w:r w:rsidRPr="009D1243">
              <w:rPr>
                <w:rFonts w:ascii="Times New Roman" w:hAnsi="Times New Roman"/>
              </w:rPr>
              <w:t xml:space="preserve"> </w:t>
            </w: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250E03">
              <w:rPr>
                <w:rFonts w:ascii="Times New Roman" w:eastAsia="Times New Roman" w:hAnsi="Times New Roman"/>
                <w:color w:val="000000"/>
                <w:lang w:eastAsia="bg-BG"/>
              </w:rPr>
              <w:t>Да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</w:tc>
      </w:tr>
      <w:tr w:rsidR="0019577A" w:rsidRPr="009D1243" w:rsidTr="00F91D16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03" w:rsidRPr="00250E03" w:rsidRDefault="00250E03" w:rsidP="00250E03">
            <w:pPr>
              <w:tabs>
                <w:tab w:val="left" w:pos="360"/>
                <w:tab w:val="left" w:pos="1418"/>
                <w:tab w:val="left" w:pos="1701"/>
              </w:tabs>
              <w:spacing w:after="0" w:line="240" w:lineRule="auto"/>
              <w:ind w:right="-181"/>
              <w:contextualSpacing/>
              <w:jc w:val="both"/>
              <w:rPr>
                <w:rFonts w:ascii="Times New Roman" w:hAnsi="Times New Roman"/>
              </w:rPr>
            </w:pPr>
            <w:r w:rsidRPr="00250E03">
              <w:rPr>
                <w:rFonts w:ascii="Times New Roman" w:hAnsi="Times New Roman"/>
              </w:rPr>
              <w:t>Участниците да са изпълнили минимум 1 обект с предмет и обем, идентични или сходни с тези на поръчката, за последните 5 години от датата на подаване на офертата.</w:t>
            </w:r>
          </w:p>
          <w:p w:rsidR="00250E03" w:rsidRPr="00250E03" w:rsidRDefault="00250E03" w:rsidP="00250E03">
            <w:p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ind w:left="-284" w:right="-181"/>
              <w:contextualSpacing/>
              <w:jc w:val="both"/>
              <w:rPr>
                <w:rFonts w:ascii="Times New Roman" w:hAnsi="Times New Roman"/>
                <w:i/>
              </w:rPr>
            </w:pPr>
            <w:r w:rsidRPr="00250E03">
              <w:rPr>
                <w:rFonts w:ascii="Times New Roman" w:hAnsi="Times New Roman"/>
                <w:i/>
              </w:rPr>
              <w:t xml:space="preserve">     За доказване на това обстоятелство се представя Списък на строителството, идентично или </w:t>
            </w:r>
          </w:p>
          <w:p w:rsidR="00250E03" w:rsidRPr="00250E03" w:rsidRDefault="00250E03" w:rsidP="00250E03">
            <w:p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ind w:left="-284" w:right="-181"/>
              <w:contextualSpacing/>
              <w:jc w:val="both"/>
              <w:rPr>
                <w:rFonts w:ascii="Times New Roman" w:hAnsi="Times New Roman"/>
                <w:i/>
              </w:rPr>
            </w:pPr>
            <w:r w:rsidRPr="00250E03">
              <w:rPr>
                <w:rFonts w:ascii="Times New Roman" w:hAnsi="Times New Roman"/>
                <w:i/>
              </w:rPr>
              <w:t xml:space="preserve">     сходно с предмета на поръчката, изпълнено през последните 5 години (Образец №4), </w:t>
            </w:r>
          </w:p>
          <w:p w:rsidR="00250E03" w:rsidRPr="00250E03" w:rsidRDefault="00250E03" w:rsidP="00250E03">
            <w:p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ind w:left="-284" w:right="-181"/>
              <w:contextualSpacing/>
              <w:jc w:val="both"/>
              <w:rPr>
                <w:rFonts w:ascii="Times New Roman" w:hAnsi="Times New Roman"/>
                <w:i/>
              </w:rPr>
            </w:pPr>
            <w:r w:rsidRPr="00250E03">
              <w:rPr>
                <w:rFonts w:ascii="Times New Roman" w:hAnsi="Times New Roman"/>
                <w:i/>
              </w:rPr>
              <w:t xml:space="preserve">     придружен с удостоверения за добро изпълнение, които съдържат стойността, датата, на </w:t>
            </w:r>
          </w:p>
          <w:p w:rsidR="003E0EBA" w:rsidRDefault="00250E03" w:rsidP="00250E03">
            <w:p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ind w:left="-284" w:right="-181"/>
              <w:contextualSpacing/>
              <w:jc w:val="both"/>
              <w:rPr>
                <w:rFonts w:ascii="Times New Roman" w:hAnsi="Times New Roman"/>
                <w:i/>
              </w:rPr>
            </w:pPr>
            <w:r w:rsidRPr="00250E03">
              <w:rPr>
                <w:rFonts w:ascii="Times New Roman" w:hAnsi="Times New Roman"/>
                <w:i/>
              </w:rPr>
              <w:t xml:space="preserve">     която е приключило изпълнението, мястото, вида и обема, както и дали е изпълнено в </w:t>
            </w:r>
          </w:p>
          <w:p w:rsidR="00250E03" w:rsidRPr="00250E03" w:rsidRDefault="003E0EBA" w:rsidP="00250E03">
            <w:p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ind w:left="-284" w:right="-181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="00250E03" w:rsidRPr="00250E03">
              <w:rPr>
                <w:rFonts w:ascii="Times New Roman" w:hAnsi="Times New Roman"/>
                <w:i/>
              </w:rPr>
              <w:t xml:space="preserve">съответствие с нормативните изисквания. </w:t>
            </w:r>
          </w:p>
          <w:p w:rsidR="003E0EBA" w:rsidRDefault="00250E03" w:rsidP="00250E03">
            <w:pPr>
              <w:tabs>
                <w:tab w:val="left" w:pos="0"/>
                <w:tab w:val="left" w:pos="360"/>
              </w:tabs>
              <w:spacing w:after="0" w:line="240" w:lineRule="auto"/>
              <w:ind w:left="-284" w:right="-181" w:firstLine="1277"/>
              <w:contextualSpacing/>
              <w:jc w:val="both"/>
              <w:rPr>
                <w:rFonts w:ascii="Times New Roman" w:hAnsi="Times New Roman"/>
                <w:i/>
              </w:rPr>
            </w:pPr>
            <w:r w:rsidRPr="00250E03">
              <w:rPr>
                <w:rFonts w:ascii="Times New Roman" w:hAnsi="Times New Roman"/>
                <w:i/>
                <w:u w:val="single"/>
              </w:rPr>
              <w:lastRenderedPageBreak/>
              <w:t>Под „Сходно с предмета на поръчката строителство”</w:t>
            </w:r>
            <w:r w:rsidRPr="00250E03">
              <w:rPr>
                <w:rFonts w:ascii="Times New Roman" w:hAnsi="Times New Roman"/>
                <w:i/>
              </w:rPr>
              <w:t xml:space="preserve"> следва да се разбира изпълнение </w:t>
            </w:r>
          </w:p>
          <w:p w:rsidR="003E0EBA" w:rsidRDefault="003E0EBA" w:rsidP="003E0EBA">
            <w:pPr>
              <w:tabs>
                <w:tab w:val="left" w:pos="0"/>
                <w:tab w:val="left" w:pos="360"/>
              </w:tabs>
              <w:spacing w:after="0" w:line="240" w:lineRule="auto"/>
              <w:ind w:left="-284" w:right="-181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    </w:t>
            </w:r>
            <w:r w:rsidR="00250E03" w:rsidRPr="00250E03">
              <w:rPr>
                <w:rFonts w:ascii="Times New Roman" w:hAnsi="Times New Roman"/>
                <w:i/>
              </w:rPr>
              <w:t xml:space="preserve">на строително – монтажни работи по полагане на топлоизолация по външни стени, полагане на мазилка </w:t>
            </w:r>
          </w:p>
          <w:p w:rsidR="003E0EBA" w:rsidRDefault="00250E03" w:rsidP="003E0EBA">
            <w:pPr>
              <w:tabs>
                <w:tab w:val="left" w:pos="0"/>
                <w:tab w:val="left" w:pos="360"/>
              </w:tabs>
              <w:spacing w:after="0" w:line="240" w:lineRule="auto"/>
              <w:ind w:right="-181"/>
              <w:contextualSpacing/>
              <w:jc w:val="both"/>
              <w:rPr>
                <w:rFonts w:ascii="Times New Roman" w:hAnsi="Times New Roman"/>
                <w:i/>
              </w:rPr>
            </w:pPr>
            <w:r w:rsidRPr="00250E03">
              <w:rPr>
                <w:rFonts w:ascii="Times New Roman" w:hAnsi="Times New Roman"/>
                <w:i/>
              </w:rPr>
              <w:t xml:space="preserve">по външни стени, монтаж на дограма с обем, не по-малко от 50 % от обема на посочените </w:t>
            </w:r>
          </w:p>
          <w:p w:rsidR="00250E03" w:rsidRPr="00250E03" w:rsidRDefault="00250E03" w:rsidP="003E0EBA">
            <w:pPr>
              <w:tabs>
                <w:tab w:val="left" w:pos="0"/>
                <w:tab w:val="left" w:pos="360"/>
              </w:tabs>
              <w:spacing w:after="0" w:line="240" w:lineRule="auto"/>
              <w:ind w:right="-181"/>
              <w:contextualSpacing/>
              <w:jc w:val="both"/>
              <w:rPr>
                <w:rFonts w:ascii="Times New Roman" w:hAnsi="Times New Roman"/>
                <w:i/>
              </w:rPr>
            </w:pPr>
            <w:r w:rsidRPr="00250E03">
              <w:rPr>
                <w:rFonts w:ascii="Times New Roman" w:hAnsi="Times New Roman"/>
                <w:i/>
              </w:rPr>
              <w:t>дейности в настоящата обществена поръчка.</w:t>
            </w:r>
          </w:p>
          <w:p w:rsidR="00250E03" w:rsidRPr="00250E03" w:rsidRDefault="00250E03" w:rsidP="00250E03">
            <w:pPr>
              <w:tabs>
                <w:tab w:val="left" w:pos="0"/>
                <w:tab w:val="left" w:pos="360"/>
              </w:tabs>
              <w:spacing w:after="0" w:line="240" w:lineRule="auto"/>
              <w:ind w:left="-284" w:right="-181" w:firstLine="1277"/>
              <w:contextualSpacing/>
              <w:jc w:val="both"/>
              <w:rPr>
                <w:rFonts w:ascii="Times New Roman" w:hAnsi="Times New Roman"/>
              </w:rPr>
            </w:pPr>
            <w:r w:rsidRPr="00250E03">
              <w:rPr>
                <w:rFonts w:ascii="Times New Roman" w:hAnsi="Times New Roman"/>
              </w:rPr>
              <w:t>За изпълнение на настоящата обществена поръчка, участниците трябва да разполагат с технически и ръководен персонал с професионална компетентност, както следва:</w:t>
            </w:r>
          </w:p>
          <w:p w:rsidR="00250E03" w:rsidRPr="00250E03" w:rsidRDefault="00250E03" w:rsidP="00250E03">
            <w:pPr>
              <w:numPr>
                <w:ilvl w:val="0"/>
                <w:numId w:val="3"/>
              </w:numPr>
              <w:tabs>
                <w:tab w:val="left" w:pos="426"/>
              </w:tabs>
              <w:spacing w:before="80" w:after="0" w:line="240" w:lineRule="auto"/>
              <w:ind w:left="-284" w:right="-181" w:firstLine="1277"/>
              <w:jc w:val="both"/>
              <w:rPr>
                <w:rFonts w:ascii="Times New Roman" w:hAnsi="Times New Roman"/>
              </w:rPr>
            </w:pPr>
            <w:r w:rsidRPr="00250E03">
              <w:rPr>
                <w:rFonts w:ascii="Times New Roman" w:hAnsi="Times New Roman"/>
                <w:b/>
              </w:rPr>
              <w:t xml:space="preserve">Технически ръководител на обекта: </w:t>
            </w:r>
            <w:r w:rsidRPr="00250E03">
              <w:rPr>
                <w:rFonts w:ascii="Times New Roman" w:hAnsi="Times New Roman"/>
              </w:rPr>
              <w:t>Образование и квалификация: образователно-квалификационна степен „магистър” или „бакалавър” в областта на строителството, или строителен техник; Професионален опит: минимум 5 години трудов стаж в областта на строителството; да има опит като „Технически ръководител” на минимум 3 обекта с предмет, сходен на настоящата поръчка.</w:t>
            </w:r>
          </w:p>
          <w:p w:rsidR="00250E03" w:rsidRPr="00250E03" w:rsidRDefault="00250E03" w:rsidP="00250E03">
            <w:pPr>
              <w:numPr>
                <w:ilvl w:val="0"/>
                <w:numId w:val="3"/>
              </w:numPr>
              <w:tabs>
                <w:tab w:val="left" w:pos="426"/>
              </w:tabs>
              <w:spacing w:before="80" w:after="0" w:line="240" w:lineRule="auto"/>
              <w:ind w:left="-284" w:right="-181" w:firstLine="1277"/>
              <w:jc w:val="both"/>
              <w:rPr>
                <w:rFonts w:ascii="Times New Roman" w:hAnsi="Times New Roman"/>
              </w:rPr>
            </w:pPr>
            <w:r w:rsidRPr="00250E03">
              <w:rPr>
                <w:rFonts w:ascii="Times New Roman" w:hAnsi="Times New Roman"/>
                <w:b/>
              </w:rPr>
              <w:t xml:space="preserve">Координатор по безопасност и здраве: </w:t>
            </w:r>
            <w:r w:rsidRPr="00250E03">
              <w:rPr>
                <w:rFonts w:ascii="Times New Roman" w:hAnsi="Times New Roman"/>
              </w:rPr>
              <w:t xml:space="preserve">Да отговаря на изискванията по чл.5, ал.2 от Наредба №2/22.03.2004 г. за минималните изисквания за здравословни и безопасни условия на труд при извършване на СМР; </w:t>
            </w:r>
          </w:p>
          <w:p w:rsidR="00250E03" w:rsidRPr="00250E03" w:rsidRDefault="00250E03" w:rsidP="00250E03">
            <w:pPr>
              <w:numPr>
                <w:ilvl w:val="0"/>
                <w:numId w:val="3"/>
              </w:numPr>
              <w:tabs>
                <w:tab w:val="left" w:pos="426"/>
              </w:tabs>
              <w:spacing w:before="80" w:after="0" w:line="240" w:lineRule="auto"/>
              <w:ind w:left="-284" w:right="-181" w:firstLine="1277"/>
              <w:jc w:val="both"/>
              <w:rPr>
                <w:rFonts w:ascii="Times New Roman" w:hAnsi="Times New Roman"/>
                <w:i/>
              </w:rPr>
            </w:pPr>
            <w:r w:rsidRPr="00250E03">
              <w:rPr>
                <w:rFonts w:ascii="Times New Roman" w:hAnsi="Times New Roman"/>
                <w:b/>
              </w:rPr>
              <w:t xml:space="preserve">Отговорник по контрола на качеството: </w:t>
            </w:r>
            <w:r w:rsidRPr="00250E03">
              <w:rPr>
                <w:rFonts w:ascii="Times New Roman" w:hAnsi="Times New Roman"/>
              </w:rPr>
              <w:t xml:space="preserve">Да притежава съответното удостоверение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документ; </w:t>
            </w:r>
          </w:p>
          <w:p w:rsidR="00250E03" w:rsidRPr="00250E03" w:rsidRDefault="00250E03" w:rsidP="00250E03">
            <w:pPr>
              <w:numPr>
                <w:ilvl w:val="0"/>
                <w:numId w:val="3"/>
              </w:numPr>
              <w:tabs>
                <w:tab w:val="left" w:pos="426"/>
              </w:tabs>
              <w:spacing w:before="80" w:after="0" w:line="240" w:lineRule="auto"/>
              <w:ind w:left="-284" w:right="-181" w:firstLine="1277"/>
              <w:jc w:val="both"/>
              <w:rPr>
                <w:rFonts w:ascii="Times New Roman" w:hAnsi="Times New Roman"/>
                <w:i/>
              </w:rPr>
            </w:pPr>
            <w:r w:rsidRPr="00250E03">
              <w:rPr>
                <w:rFonts w:ascii="Times New Roman" w:hAnsi="Times New Roman"/>
                <w:b/>
              </w:rPr>
              <w:t>Квалифицирани строителни работници</w:t>
            </w:r>
            <w:r w:rsidRPr="00250E03">
              <w:rPr>
                <w:rFonts w:ascii="Times New Roman" w:hAnsi="Times New Roman"/>
              </w:rPr>
              <w:t xml:space="preserve">, съобразно видовете </w:t>
            </w:r>
            <w:r w:rsidRPr="00250E03">
              <w:rPr>
                <w:rFonts w:ascii="Times New Roman" w:hAnsi="Times New Roman"/>
                <w:lang w:val="ru-RU"/>
              </w:rPr>
              <w:t>работи по</w:t>
            </w:r>
            <w:r w:rsidRPr="00250E03">
              <w:rPr>
                <w:rFonts w:ascii="Times New Roman" w:hAnsi="Times New Roman"/>
              </w:rPr>
              <w:t xml:space="preserve"> КСС</w:t>
            </w:r>
          </w:p>
          <w:p w:rsidR="00250E03" w:rsidRPr="00250E03" w:rsidRDefault="00250E03" w:rsidP="00250E03">
            <w:pPr>
              <w:tabs>
                <w:tab w:val="left" w:pos="426"/>
              </w:tabs>
              <w:spacing w:before="80" w:after="0" w:line="240" w:lineRule="auto"/>
              <w:ind w:left="-284" w:right="-181" w:firstLine="1277"/>
              <w:jc w:val="both"/>
              <w:rPr>
                <w:rFonts w:ascii="Times New Roman" w:hAnsi="Times New Roman"/>
                <w:i/>
              </w:rPr>
            </w:pPr>
            <w:r w:rsidRPr="00250E03">
              <w:rPr>
                <w:rFonts w:ascii="Times New Roman" w:hAnsi="Times New Roman"/>
                <w:i/>
              </w:rPr>
              <w:t xml:space="preserve">За доказване на обстоятелства по </w:t>
            </w:r>
            <w:r w:rsidRPr="00250E03">
              <w:rPr>
                <w:rFonts w:ascii="Times New Roman" w:hAnsi="Times New Roman"/>
                <w:i/>
                <w:u w:val="single"/>
              </w:rPr>
              <w:t>точки а-с</w:t>
            </w:r>
            <w:r w:rsidRPr="00250E03">
              <w:rPr>
                <w:rFonts w:ascii="Times New Roman" w:hAnsi="Times New Roman"/>
                <w:i/>
              </w:rPr>
              <w:t xml:space="preserve"> се представя Списък на техническия и ръководен персонал, който ще отговаря за изпълнение на поръчката, с посочване на образованието, квалификацията и професионалния и специфичен опит на лицата (Образец № 5);</w:t>
            </w:r>
          </w:p>
          <w:p w:rsidR="00250E03" w:rsidRPr="00250E03" w:rsidRDefault="00250E03" w:rsidP="00250E03">
            <w:pPr>
              <w:tabs>
                <w:tab w:val="left" w:pos="426"/>
              </w:tabs>
              <w:spacing w:before="80" w:after="0" w:line="240" w:lineRule="auto"/>
              <w:ind w:left="-284" w:right="-181" w:firstLine="1277"/>
              <w:jc w:val="both"/>
              <w:rPr>
                <w:rFonts w:ascii="Times New Roman" w:hAnsi="Times New Roman"/>
                <w:i/>
              </w:rPr>
            </w:pPr>
            <w:r w:rsidRPr="00250E03">
              <w:rPr>
                <w:rFonts w:ascii="Times New Roman" w:hAnsi="Times New Roman"/>
                <w:i/>
              </w:rPr>
              <w:t xml:space="preserve">За доказване на обстоятелства по </w:t>
            </w:r>
            <w:r w:rsidRPr="00250E03">
              <w:rPr>
                <w:rFonts w:ascii="Times New Roman" w:hAnsi="Times New Roman"/>
                <w:i/>
                <w:u w:val="single"/>
              </w:rPr>
              <w:t xml:space="preserve">точка </w:t>
            </w:r>
            <w:r w:rsidRPr="00250E03">
              <w:rPr>
                <w:rFonts w:ascii="Times New Roman" w:hAnsi="Times New Roman"/>
                <w:i/>
                <w:u w:val="single"/>
                <w:lang w:val="en-US"/>
              </w:rPr>
              <w:t>d</w:t>
            </w:r>
            <w:r w:rsidRPr="00250E03">
              <w:rPr>
                <w:rFonts w:ascii="Times New Roman" w:hAnsi="Times New Roman"/>
                <w:i/>
              </w:rPr>
              <w:t xml:space="preserve"> се представя Списък на квалифицирани строителни работници</w:t>
            </w:r>
            <w:r w:rsidRPr="00250E03">
              <w:rPr>
                <w:rFonts w:ascii="Times New Roman" w:hAnsi="Times New Roman"/>
              </w:rPr>
              <w:t xml:space="preserve"> </w:t>
            </w:r>
            <w:r w:rsidRPr="00250E03">
              <w:rPr>
                <w:rFonts w:ascii="Times New Roman" w:hAnsi="Times New Roman"/>
                <w:i/>
              </w:rPr>
              <w:t>съгласно Националната класификация на професиите и длъжностите в Република България  (Образец № 6).</w:t>
            </w:r>
          </w:p>
          <w:p w:rsidR="0019577A" w:rsidRPr="009D1243" w:rsidRDefault="0019577A" w:rsidP="00250E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9D1243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на хора в неравностойно положение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защитени работни места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Критерий за възлагане: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t xml:space="preserve">      [] Цена и качествени показатели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 [] Разходи и качествени показатели 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t>[] Ниво на разходите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t>[</w:t>
            </w:r>
            <w:r w:rsidR="00E91C83" w:rsidRPr="009D1243">
              <w:rPr>
                <w:rFonts w:ascii="Times New Roman" w:eastAsia="Times New Roman" w:hAnsi="Times New Roman"/>
                <w:lang w:eastAsia="bg-BG"/>
              </w:rPr>
              <w:t>Х</w:t>
            </w:r>
            <w:r w:rsidRPr="009D1243">
              <w:rPr>
                <w:rFonts w:ascii="Times New Roman" w:eastAsia="Times New Roman" w:hAnsi="Times New Roman"/>
                <w:lang w:eastAsia="bg-BG"/>
              </w:rPr>
              <w:t xml:space="preserve">] Най-ниска цена 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D124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Показатели за оценка: </w:t>
            </w:r>
            <w:r w:rsidRPr="009D1243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(моля, повторете, колкото пъти е необходимо)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C1" w:rsidRDefault="00990FC1" w:rsidP="00E91C8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9D1243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(дд/мм/гггг) </w:t>
            </w:r>
            <w:r w:rsidRPr="009D1243">
              <w:rPr>
                <w:rFonts w:ascii="Times New Roman" w:eastAsia="Times New Roman" w:hAnsi="Times New Roman"/>
                <w:lang w:eastAsia="bg-BG"/>
              </w:rPr>
              <w:t>[</w:t>
            </w:r>
            <w:r w:rsidR="00945907">
              <w:rPr>
                <w:rFonts w:ascii="Times New Roman" w:eastAsia="Times New Roman" w:hAnsi="Times New Roman"/>
                <w:lang w:eastAsia="bg-BG"/>
              </w:rPr>
              <w:t>19</w:t>
            </w:r>
            <w:r w:rsidR="00A55D23">
              <w:rPr>
                <w:rFonts w:ascii="Times New Roman" w:eastAsia="Times New Roman" w:hAnsi="Times New Roman"/>
                <w:lang w:eastAsia="bg-BG"/>
              </w:rPr>
              <w:t>.04.2018</w:t>
            </w:r>
            <w:r w:rsidRPr="009D1243">
              <w:rPr>
                <w:rFonts w:ascii="Times New Roman" w:eastAsia="Times New Roman" w:hAnsi="Times New Roman"/>
                <w:lang w:eastAsia="bg-BG"/>
              </w:rPr>
              <w:t>]                      Час: (чч:мм) [1</w:t>
            </w:r>
            <w:r w:rsidR="002C151E">
              <w:rPr>
                <w:rFonts w:ascii="Times New Roman" w:eastAsia="Times New Roman" w:hAnsi="Times New Roman"/>
                <w:lang w:eastAsia="bg-BG"/>
              </w:rPr>
              <w:t>5</w:t>
            </w:r>
            <w:r w:rsidRPr="009D1243">
              <w:rPr>
                <w:rFonts w:ascii="Times New Roman" w:eastAsia="Times New Roman" w:hAnsi="Times New Roman"/>
                <w:lang w:eastAsia="bg-BG"/>
              </w:rPr>
              <w:t>.00]</w:t>
            </w:r>
          </w:p>
          <w:p w:rsidR="00F9799D" w:rsidRDefault="00F9799D" w:rsidP="00E91C8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9799D" w:rsidRDefault="00F9799D" w:rsidP="00F9799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на валидност на офертите:</w:t>
            </w:r>
          </w:p>
          <w:p w:rsidR="00F9799D" w:rsidRPr="009D1243" w:rsidRDefault="00F9799D" w:rsidP="00A55D2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9D1243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(дд/мм/гггг) </w:t>
            </w:r>
            <w:r w:rsidR="00183111">
              <w:rPr>
                <w:rFonts w:ascii="Times New Roman" w:eastAsia="Times New Roman" w:hAnsi="Times New Roman"/>
                <w:lang w:eastAsia="bg-BG"/>
              </w:rPr>
              <w:t>[18</w:t>
            </w:r>
            <w:r w:rsidRPr="009D1243">
              <w:rPr>
                <w:rFonts w:ascii="Times New Roman" w:eastAsia="Times New Roman" w:hAnsi="Times New Roman"/>
                <w:lang w:eastAsia="bg-BG"/>
              </w:rPr>
              <w:t>.</w:t>
            </w:r>
            <w:r w:rsidR="00A55D23">
              <w:rPr>
                <w:rFonts w:ascii="Times New Roman" w:eastAsia="Times New Roman" w:hAnsi="Times New Roman"/>
                <w:lang w:eastAsia="bg-BG"/>
              </w:rPr>
              <w:t>07</w:t>
            </w:r>
            <w:r w:rsidRPr="009D1243">
              <w:rPr>
                <w:rFonts w:ascii="Times New Roman" w:eastAsia="Times New Roman" w:hAnsi="Times New Roman"/>
                <w:lang w:eastAsia="bg-BG"/>
              </w:rPr>
              <w:t>.201</w:t>
            </w:r>
            <w:r w:rsidR="00A55D23">
              <w:rPr>
                <w:rFonts w:ascii="Times New Roman" w:eastAsia="Times New Roman" w:hAnsi="Times New Roman"/>
                <w:lang w:eastAsia="bg-BG"/>
              </w:rPr>
              <w:t>8</w:t>
            </w:r>
            <w:r w:rsidRPr="009D1243">
              <w:rPr>
                <w:rFonts w:ascii="Times New Roman" w:eastAsia="Times New Roman" w:hAnsi="Times New Roman"/>
                <w:lang w:eastAsia="bg-BG"/>
              </w:rPr>
              <w:t>]                      Час: (чч:мм) [17.00]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Дата и час на отваряне на офертите: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C1" w:rsidRPr="009D1243" w:rsidRDefault="00990FC1" w:rsidP="00A55D2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9D1243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(дд/мм/гггг) </w:t>
            </w:r>
            <w:r w:rsidRPr="009D1243">
              <w:rPr>
                <w:rFonts w:ascii="Times New Roman" w:eastAsia="Times New Roman" w:hAnsi="Times New Roman"/>
                <w:lang w:eastAsia="bg-BG"/>
              </w:rPr>
              <w:t>[</w:t>
            </w:r>
            <w:r w:rsidR="00945907">
              <w:rPr>
                <w:rFonts w:ascii="Times New Roman" w:eastAsia="Times New Roman" w:hAnsi="Times New Roman"/>
                <w:lang w:eastAsia="bg-BG"/>
              </w:rPr>
              <w:t>20</w:t>
            </w:r>
            <w:r w:rsidR="00064F65" w:rsidRPr="009D1243">
              <w:rPr>
                <w:rFonts w:ascii="Times New Roman" w:eastAsia="Times New Roman" w:hAnsi="Times New Roman"/>
                <w:lang w:eastAsia="bg-BG"/>
              </w:rPr>
              <w:t>.0</w:t>
            </w:r>
            <w:r w:rsidR="00A55D23">
              <w:rPr>
                <w:rFonts w:ascii="Times New Roman" w:eastAsia="Times New Roman" w:hAnsi="Times New Roman"/>
                <w:lang w:eastAsia="bg-BG"/>
              </w:rPr>
              <w:t>4</w:t>
            </w:r>
            <w:r w:rsidR="00064F65" w:rsidRPr="009D1243">
              <w:rPr>
                <w:rFonts w:ascii="Times New Roman" w:eastAsia="Times New Roman" w:hAnsi="Times New Roman"/>
                <w:lang w:eastAsia="bg-BG"/>
              </w:rPr>
              <w:t>.201</w:t>
            </w:r>
            <w:r w:rsidR="00A55D23">
              <w:rPr>
                <w:rFonts w:ascii="Times New Roman" w:eastAsia="Times New Roman" w:hAnsi="Times New Roman"/>
                <w:lang w:eastAsia="bg-BG"/>
              </w:rPr>
              <w:t>8</w:t>
            </w:r>
            <w:r w:rsidR="00064F65" w:rsidRPr="009D1243">
              <w:rPr>
                <w:rFonts w:ascii="Times New Roman" w:eastAsia="Times New Roman" w:hAnsi="Times New Roman"/>
                <w:lang w:eastAsia="bg-BG"/>
              </w:rPr>
              <w:t xml:space="preserve"> г.</w:t>
            </w:r>
            <w:r w:rsidRPr="009D1243">
              <w:rPr>
                <w:rFonts w:ascii="Times New Roman" w:eastAsia="Times New Roman" w:hAnsi="Times New Roman"/>
                <w:lang w:eastAsia="bg-BG"/>
              </w:rPr>
              <w:t>, 13.00 часа]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отваряне на офертите: 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заседателната зала на община Садово на адрес: град Садово, община Садово, 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 xml:space="preserve">област Пловдив, ул. Иван Вазов, №2, ет.4. На заседанието за отваряне на офертите и обявяването на ценовите предложения могат да присъстват представители на участниците. 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lastRenderedPageBreak/>
              <w:t> 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</w:pP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европейските фондове и програми:  [] Да [х] Не        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990FC1" w:rsidRPr="009D1243" w:rsidTr="00093B48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90FC1" w:rsidRPr="009D1243" w:rsidTr="00093B48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C1" w:rsidRPr="009D1243" w:rsidRDefault="00990FC1" w:rsidP="00865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Друга информация </w:t>
            </w:r>
            <w:r w:rsidRPr="009D1243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C1" w:rsidRPr="009D1243" w:rsidRDefault="00C34AA5" w:rsidP="00DD1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Всички изисквания към участниците и по изпълнението на поръчката са посочени в настоящата обява, в указанията към участниците, в техническата спецификация и в проекта на договор. Тези документи са публикувани наред с тази обява в профила на купувача на община Садово с основен адрес</w:t>
            </w:r>
            <w:r>
              <w:t xml:space="preserve"> </w:t>
            </w:r>
            <w:hyperlink r:id="rId9" w:history="1">
              <w:r w:rsidRPr="004111E7">
                <w:rPr>
                  <w:rStyle w:val="a7"/>
                  <w:rFonts w:ascii="Times New Roman" w:eastAsia="Times New Roman" w:hAnsi="Times New Roman"/>
                  <w:lang w:eastAsia="bg-BG"/>
                </w:rPr>
                <w:t>http://sadovo.bg/63894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, както и образците на документи (от образец 1 до </w:t>
            </w:r>
            <w:r w:rsidR="00C20D83">
              <w:rPr>
                <w:rFonts w:ascii="Times New Roman" w:eastAsia="Times New Roman" w:hAnsi="Times New Roman"/>
                <w:color w:val="000000"/>
                <w:lang w:eastAsia="bg-BG"/>
              </w:rPr>
              <w:t>образец 13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), които участникът следва да попълни и приложи в своята оферта.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F5" w:rsidRPr="00EA6E73" w:rsidRDefault="004B18F5" w:rsidP="004B18F5">
            <w:pPr>
              <w:pStyle w:val="m"/>
              <w:ind w:firstLine="0"/>
              <w:rPr>
                <w:sz w:val="22"/>
                <w:szCs w:val="22"/>
              </w:rPr>
            </w:pPr>
            <w:r w:rsidRPr="00EA6E73">
              <w:rPr>
                <w:sz w:val="22"/>
                <w:szCs w:val="22"/>
              </w:rPr>
              <w:t>Преди подписването на договора, избраният за изпълнител представя на възложителя гаранция за добро изпъ</w:t>
            </w:r>
            <w:r w:rsidR="00C20D83">
              <w:rPr>
                <w:sz w:val="22"/>
                <w:szCs w:val="22"/>
              </w:rPr>
              <w:t>лнение на договора в размер на 5</w:t>
            </w:r>
            <w:r w:rsidRPr="00EA6E73">
              <w:rPr>
                <w:sz w:val="22"/>
                <w:szCs w:val="22"/>
              </w:rPr>
              <w:t xml:space="preserve"> % от цената на </w:t>
            </w:r>
            <w:r w:rsidR="00C20D83">
              <w:rPr>
                <w:sz w:val="22"/>
                <w:szCs w:val="22"/>
              </w:rPr>
              <w:t>договора</w:t>
            </w:r>
            <w:r w:rsidRPr="00EA6E73">
              <w:rPr>
                <w:sz w:val="22"/>
                <w:szCs w:val="22"/>
              </w:rPr>
              <w:t xml:space="preserve"> без вкл. ДДС. Формата, валидността и условията по освобождаване на гаранцията са разписани в указанията към участниците и в проекта </w:t>
            </w:r>
            <w:r>
              <w:rPr>
                <w:sz w:val="22"/>
                <w:szCs w:val="22"/>
              </w:rPr>
              <w:t>на договор</w:t>
            </w:r>
            <w:r w:rsidRPr="00EA6E73">
              <w:rPr>
                <w:sz w:val="22"/>
                <w:szCs w:val="22"/>
              </w:rPr>
              <w:t>.</w:t>
            </w:r>
          </w:p>
          <w:p w:rsidR="004B18F5" w:rsidRPr="004B18F5" w:rsidRDefault="004B18F5" w:rsidP="004B1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B18F5">
              <w:rPr>
                <w:rFonts w:ascii="Times New Roman" w:hAnsi="Times New Roman"/>
                <w:color w:val="000000"/>
              </w:rPr>
              <w:t xml:space="preserve">Офертата се представя в запечатана непрозрачна опаковка от участника или от упълномощен от него представител – лично или чрез пощенска или друга куриерска услуга с препоръчана пратка с обратна разписка, на адреса, посочен от възложителя. Върху опаковката участникът посочва </w:t>
            </w:r>
            <w:r w:rsidR="00C20D83">
              <w:rPr>
                <w:rFonts w:ascii="Times New Roman" w:hAnsi="Times New Roman"/>
                <w:color w:val="000000"/>
              </w:rPr>
              <w:t>името</w:t>
            </w:r>
            <w:r w:rsidRPr="004B18F5">
              <w:rPr>
                <w:rFonts w:ascii="Times New Roman" w:hAnsi="Times New Roman"/>
                <w:color w:val="000000"/>
              </w:rPr>
              <w:t xml:space="preserve"> си, адрес за кореспонденция, телефон и по възможност факс и електронен адрес, наименованието на поръчката.Офертата се изготвя задължително по образците, публикувани наред с настоящата покана в Профила на купувача на община Садово. До изтичането на срока за подаване на офертите, всеки участник може да си я оттегли, промени или допълни. Всеки участник има право да представи само една оферта. </w:t>
            </w:r>
            <w:r>
              <w:rPr>
                <w:rFonts w:ascii="Times New Roman" w:hAnsi="Times New Roman"/>
                <w:color w:val="000000"/>
              </w:rPr>
              <w:t>Минимално изискуемото съдържание на опаковката е подробно посочено в указанията към участниците.</w:t>
            </w:r>
          </w:p>
          <w:p w:rsidR="00990FC1" w:rsidRPr="009D1243" w:rsidRDefault="00990FC1" w:rsidP="009951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C1" w:rsidRPr="009D1243" w:rsidRDefault="00990FC1" w:rsidP="00834F8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9D1243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(дд/мм/гггг) </w:t>
            </w:r>
            <w:r w:rsidR="00834F8B">
              <w:rPr>
                <w:rFonts w:ascii="Times New Roman" w:eastAsia="Times New Roman" w:hAnsi="Times New Roman"/>
                <w:i/>
                <w:iCs/>
                <w:lang w:eastAsia="bg-BG"/>
              </w:rPr>
              <w:t>03</w:t>
            </w:r>
            <w:r w:rsidR="002C151E" w:rsidRPr="002C151E">
              <w:rPr>
                <w:rFonts w:ascii="Times New Roman" w:eastAsia="Times New Roman" w:hAnsi="Times New Roman"/>
                <w:iCs/>
                <w:lang w:eastAsia="bg-BG"/>
              </w:rPr>
              <w:t>.0</w:t>
            </w:r>
            <w:r w:rsidR="00834F8B">
              <w:rPr>
                <w:rFonts w:ascii="Times New Roman" w:eastAsia="Times New Roman" w:hAnsi="Times New Roman"/>
                <w:iCs/>
                <w:lang w:eastAsia="bg-BG"/>
              </w:rPr>
              <w:t>4</w:t>
            </w:r>
            <w:r w:rsidR="002C151E" w:rsidRPr="002C151E">
              <w:rPr>
                <w:rFonts w:ascii="Times New Roman" w:eastAsia="Times New Roman" w:hAnsi="Times New Roman"/>
                <w:iCs/>
                <w:lang w:eastAsia="bg-BG"/>
              </w:rPr>
              <w:t>.201</w:t>
            </w:r>
            <w:r w:rsidR="007C0887">
              <w:rPr>
                <w:rFonts w:ascii="Times New Roman" w:eastAsia="Times New Roman" w:hAnsi="Times New Roman"/>
                <w:iCs/>
                <w:lang w:eastAsia="bg-BG"/>
              </w:rPr>
              <w:t>8</w:t>
            </w:r>
            <w:r w:rsidR="002C151E" w:rsidRPr="002C151E">
              <w:rPr>
                <w:rFonts w:ascii="Times New Roman" w:eastAsia="Times New Roman" w:hAnsi="Times New Roman"/>
                <w:iCs/>
                <w:lang w:eastAsia="bg-BG"/>
              </w:rPr>
              <w:t xml:space="preserve"> год.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0FC1" w:rsidRPr="009D1243" w:rsidTr="00093B48">
        <w:trPr>
          <w:trHeight w:val="33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C1" w:rsidRPr="009D1243" w:rsidRDefault="00990FC1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Възложител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C1" w:rsidRPr="009D1243" w:rsidRDefault="00990FC1" w:rsidP="00865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 w:rsidRPr="009D1243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(Подпис и печат) 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Димитър Бориславов Здравков</w:t>
            </w:r>
          </w:p>
        </w:tc>
      </w:tr>
      <w:tr w:rsidR="00990FC1" w:rsidRPr="009D1243" w:rsidTr="00093B48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C1" w:rsidRPr="009D1243" w:rsidRDefault="00990FC1" w:rsidP="00865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D124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Длъжност: </w:t>
            </w:r>
            <w:r w:rsidRPr="009D1243">
              <w:rPr>
                <w:rFonts w:ascii="Times New Roman" w:eastAsia="Times New Roman" w:hAnsi="Times New Roman"/>
                <w:color w:val="000000"/>
                <w:lang w:eastAsia="bg-BG"/>
              </w:rPr>
              <w:t>кмет</w:t>
            </w:r>
          </w:p>
        </w:tc>
      </w:tr>
    </w:tbl>
    <w:p w:rsidR="00321BC9" w:rsidRPr="009D1243" w:rsidRDefault="00321BC9" w:rsidP="002E7810">
      <w:pPr>
        <w:rPr>
          <w:rFonts w:ascii="Times New Roman" w:hAnsi="Times New Roman"/>
        </w:rPr>
      </w:pPr>
    </w:p>
    <w:sectPr w:rsidR="00321BC9" w:rsidRPr="009D1243" w:rsidSect="00C646EF"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409" w:rsidRDefault="00B01409" w:rsidP="00C646EF">
      <w:pPr>
        <w:spacing w:after="0" w:line="240" w:lineRule="auto"/>
      </w:pPr>
      <w:r>
        <w:separator/>
      </w:r>
    </w:p>
  </w:endnote>
  <w:endnote w:type="continuationSeparator" w:id="1">
    <w:p w:rsidR="00B01409" w:rsidRDefault="00B01409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EF" w:rsidRDefault="004A545D">
    <w:pPr>
      <w:pStyle w:val="a5"/>
      <w:jc w:val="right"/>
    </w:pPr>
    <w:fldSimple w:instr=" PAGE   \* MERGEFORMAT ">
      <w:r w:rsidR="00834F8B">
        <w:rPr>
          <w:noProof/>
        </w:rPr>
        <w:t>4</w:t>
      </w:r>
    </w:fldSimple>
  </w:p>
  <w:p w:rsidR="00C646EF" w:rsidRDefault="00C646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409" w:rsidRDefault="00B01409" w:rsidP="00C646EF">
      <w:pPr>
        <w:spacing w:after="0" w:line="240" w:lineRule="auto"/>
      </w:pPr>
      <w:r>
        <w:separator/>
      </w:r>
    </w:p>
  </w:footnote>
  <w:footnote w:type="continuationSeparator" w:id="1">
    <w:p w:rsidR="00B01409" w:rsidRDefault="00B01409" w:rsidP="00C6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837"/>
    <w:multiLevelType w:val="hybridMultilevel"/>
    <w:tmpl w:val="25FA47AC"/>
    <w:lvl w:ilvl="0" w:tplc="08C4B35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7CB8261A">
      <w:start w:val="1"/>
      <w:numFmt w:val="decimal"/>
      <w:lvlText w:val="40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A1041"/>
    <w:multiLevelType w:val="hybridMultilevel"/>
    <w:tmpl w:val="FFB8C1FE"/>
    <w:lvl w:ilvl="0" w:tplc="DA9414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42253ED"/>
    <w:multiLevelType w:val="hybridMultilevel"/>
    <w:tmpl w:val="EA3CBA64"/>
    <w:lvl w:ilvl="0" w:tplc="04020017">
      <w:start w:val="1"/>
      <w:numFmt w:val="lowerLetter"/>
      <w:lvlText w:val="%1)"/>
      <w:lvlJc w:val="left"/>
      <w:pPr>
        <w:ind w:left="1281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2001" w:hanging="360"/>
      </w:pPr>
    </w:lvl>
    <w:lvl w:ilvl="2" w:tplc="0402001B" w:tentative="1">
      <w:start w:val="1"/>
      <w:numFmt w:val="lowerRoman"/>
      <w:lvlText w:val="%3."/>
      <w:lvlJc w:val="right"/>
      <w:pPr>
        <w:ind w:left="2721" w:hanging="180"/>
      </w:pPr>
    </w:lvl>
    <w:lvl w:ilvl="3" w:tplc="0402000F" w:tentative="1">
      <w:start w:val="1"/>
      <w:numFmt w:val="decimal"/>
      <w:lvlText w:val="%4."/>
      <w:lvlJc w:val="left"/>
      <w:pPr>
        <w:ind w:left="3441" w:hanging="360"/>
      </w:pPr>
    </w:lvl>
    <w:lvl w:ilvl="4" w:tplc="04020019" w:tentative="1">
      <w:start w:val="1"/>
      <w:numFmt w:val="lowerLetter"/>
      <w:lvlText w:val="%5."/>
      <w:lvlJc w:val="left"/>
      <w:pPr>
        <w:ind w:left="4161" w:hanging="360"/>
      </w:pPr>
    </w:lvl>
    <w:lvl w:ilvl="5" w:tplc="0402001B" w:tentative="1">
      <w:start w:val="1"/>
      <w:numFmt w:val="lowerRoman"/>
      <w:lvlText w:val="%6."/>
      <w:lvlJc w:val="right"/>
      <w:pPr>
        <w:ind w:left="4881" w:hanging="180"/>
      </w:pPr>
    </w:lvl>
    <w:lvl w:ilvl="6" w:tplc="0402000F" w:tentative="1">
      <w:start w:val="1"/>
      <w:numFmt w:val="decimal"/>
      <w:lvlText w:val="%7."/>
      <w:lvlJc w:val="left"/>
      <w:pPr>
        <w:ind w:left="5601" w:hanging="360"/>
      </w:pPr>
    </w:lvl>
    <w:lvl w:ilvl="7" w:tplc="04020019" w:tentative="1">
      <w:start w:val="1"/>
      <w:numFmt w:val="lowerLetter"/>
      <w:lvlText w:val="%8."/>
      <w:lvlJc w:val="left"/>
      <w:pPr>
        <w:ind w:left="6321" w:hanging="360"/>
      </w:pPr>
    </w:lvl>
    <w:lvl w:ilvl="8" w:tplc="0402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58D817E6"/>
    <w:multiLevelType w:val="multilevel"/>
    <w:tmpl w:val="EC90FD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>
    <w:nsid w:val="69692DFE"/>
    <w:multiLevelType w:val="multilevel"/>
    <w:tmpl w:val="48E6301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F0F"/>
    <w:rsid w:val="00041442"/>
    <w:rsid w:val="00047986"/>
    <w:rsid w:val="00062366"/>
    <w:rsid w:val="00064F65"/>
    <w:rsid w:val="00074695"/>
    <w:rsid w:val="00082F0F"/>
    <w:rsid w:val="000861E5"/>
    <w:rsid w:val="0008767C"/>
    <w:rsid w:val="00093B48"/>
    <w:rsid w:val="00093C6B"/>
    <w:rsid w:val="000942A5"/>
    <w:rsid w:val="000B3385"/>
    <w:rsid w:val="000B4FDD"/>
    <w:rsid w:val="000D4E8F"/>
    <w:rsid w:val="000D7ABF"/>
    <w:rsid w:val="00102A7E"/>
    <w:rsid w:val="00133237"/>
    <w:rsid w:val="00154932"/>
    <w:rsid w:val="001623CE"/>
    <w:rsid w:val="00181D7A"/>
    <w:rsid w:val="00183111"/>
    <w:rsid w:val="00191F47"/>
    <w:rsid w:val="0019577A"/>
    <w:rsid w:val="001A0CDB"/>
    <w:rsid w:val="001A1DE0"/>
    <w:rsid w:val="001D07D4"/>
    <w:rsid w:val="001E203C"/>
    <w:rsid w:val="002130C5"/>
    <w:rsid w:val="00221A73"/>
    <w:rsid w:val="00245A5B"/>
    <w:rsid w:val="00250E03"/>
    <w:rsid w:val="0025553C"/>
    <w:rsid w:val="00257727"/>
    <w:rsid w:val="0029428E"/>
    <w:rsid w:val="002C151E"/>
    <w:rsid w:val="002C3743"/>
    <w:rsid w:val="002D150A"/>
    <w:rsid w:val="002E7810"/>
    <w:rsid w:val="00321BC9"/>
    <w:rsid w:val="00330067"/>
    <w:rsid w:val="003334F4"/>
    <w:rsid w:val="00334B22"/>
    <w:rsid w:val="003654E8"/>
    <w:rsid w:val="00392091"/>
    <w:rsid w:val="003E0EBA"/>
    <w:rsid w:val="003E167B"/>
    <w:rsid w:val="003F7E9B"/>
    <w:rsid w:val="00403A3A"/>
    <w:rsid w:val="00423588"/>
    <w:rsid w:val="00441C20"/>
    <w:rsid w:val="004427FD"/>
    <w:rsid w:val="00463DEE"/>
    <w:rsid w:val="00474657"/>
    <w:rsid w:val="00490EDB"/>
    <w:rsid w:val="004A2E49"/>
    <w:rsid w:val="004A545D"/>
    <w:rsid w:val="004B0FA6"/>
    <w:rsid w:val="004B18F5"/>
    <w:rsid w:val="004B3C03"/>
    <w:rsid w:val="004B54B0"/>
    <w:rsid w:val="004D47F9"/>
    <w:rsid w:val="0052481D"/>
    <w:rsid w:val="005261D3"/>
    <w:rsid w:val="005405A9"/>
    <w:rsid w:val="005543D1"/>
    <w:rsid w:val="005814C7"/>
    <w:rsid w:val="005B1805"/>
    <w:rsid w:val="005B4284"/>
    <w:rsid w:val="005D3184"/>
    <w:rsid w:val="005E7ACF"/>
    <w:rsid w:val="00602AB5"/>
    <w:rsid w:val="00605A9C"/>
    <w:rsid w:val="00631DA0"/>
    <w:rsid w:val="00636789"/>
    <w:rsid w:val="00637013"/>
    <w:rsid w:val="0063788B"/>
    <w:rsid w:val="006641D5"/>
    <w:rsid w:val="0066619C"/>
    <w:rsid w:val="00666B8D"/>
    <w:rsid w:val="00673C71"/>
    <w:rsid w:val="0068536A"/>
    <w:rsid w:val="00691577"/>
    <w:rsid w:val="006E14AA"/>
    <w:rsid w:val="006E2839"/>
    <w:rsid w:val="00700F24"/>
    <w:rsid w:val="0072681A"/>
    <w:rsid w:val="00736171"/>
    <w:rsid w:val="00751758"/>
    <w:rsid w:val="00751FC3"/>
    <w:rsid w:val="0076709D"/>
    <w:rsid w:val="00771A4F"/>
    <w:rsid w:val="00773B42"/>
    <w:rsid w:val="007808CB"/>
    <w:rsid w:val="00780B0E"/>
    <w:rsid w:val="00793184"/>
    <w:rsid w:val="00797D9E"/>
    <w:rsid w:val="007A7955"/>
    <w:rsid w:val="007B4F86"/>
    <w:rsid w:val="007C0887"/>
    <w:rsid w:val="007C5E24"/>
    <w:rsid w:val="007D515A"/>
    <w:rsid w:val="007F35EE"/>
    <w:rsid w:val="008140D2"/>
    <w:rsid w:val="0082091F"/>
    <w:rsid w:val="00834F8B"/>
    <w:rsid w:val="00836DCA"/>
    <w:rsid w:val="00843ECC"/>
    <w:rsid w:val="00850FF3"/>
    <w:rsid w:val="00865B3B"/>
    <w:rsid w:val="00867988"/>
    <w:rsid w:val="00882B7B"/>
    <w:rsid w:val="00890FD7"/>
    <w:rsid w:val="008B12F1"/>
    <w:rsid w:val="008B7F51"/>
    <w:rsid w:val="008C16C3"/>
    <w:rsid w:val="008E27A4"/>
    <w:rsid w:val="00905C5E"/>
    <w:rsid w:val="00906D17"/>
    <w:rsid w:val="009264D8"/>
    <w:rsid w:val="00933C57"/>
    <w:rsid w:val="009417DB"/>
    <w:rsid w:val="00945907"/>
    <w:rsid w:val="0094707A"/>
    <w:rsid w:val="00977A4F"/>
    <w:rsid w:val="00980D13"/>
    <w:rsid w:val="00982E14"/>
    <w:rsid w:val="00990FC1"/>
    <w:rsid w:val="009951F4"/>
    <w:rsid w:val="009A5BEE"/>
    <w:rsid w:val="009B362B"/>
    <w:rsid w:val="009C0743"/>
    <w:rsid w:val="009D1243"/>
    <w:rsid w:val="009D1CBB"/>
    <w:rsid w:val="00A11CA7"/>
    <w:rsid w:val="00A434DF"/>
    <w:rsid w:val="00A559CE"/>
    <w:rsid w:val="00A55D23"/>
    <w:rsid w:val="00A77EB7"/>
    <w:rsid w:val="00A944ED"/>
    <w:rsid w:val="00AB2B35"/>
    <w:rsid w:val="00AB5075"/>
    <w:rsid w:val="00AE0074"/>
    <w:rsid w:val="00B01409"/>
    <w:rsid w:val="00B0210E"/>
    <w:rsid w:val="00B41159"/>
    <w:rsid w:val="00B5098D"/>
    <w:rsid w:val="00B766AA"/>
    <w:rsid w:val="00B83E85"/>
    <w:rsid w:val="00BA6974"/>
    <w:rsid w:val="00BB483C"/>
    <w:rsid w:val="00BD6A03"/>
    <w:rsid w:val="00BF700C"/>
    <w:rsid w:val="00C20D83"/>
    <w:rsid w:val="00C34AA5"/>
    <w:rsid w:val="00C5738E"/>
    <w:rsid w:val="00C646EF"/>
    <w:rsid w:val="00C819A7"/>
    <w:rsid w:val="00C84AFF"/>
    <w:rsid w:val="00CD49AA"/>
    <w:rsid w:val="00D0521E"/>
    <w:rsid w:val="00D2091D"/>
    <w:rsid w:val="00D36AF1"/>
    <w:rsid w:val="00D3780A"/>
    <w:rsid w:val="00D40B3D"/>
    <w:rsid w:val="00D563FE"/>
    <w:rsid w:val="00D66506"/>
    <w:rsid w:val="00D758F5"/>
    <w:rsid w:val="00D76E08"/>
    <w:rsid w:val="00DC1B2C"/>
    <w:rsid w:val="00DD1540"/>
    <w:rsid w:val="00DD7C26"/>
    <w:rsid w:val="00DE03E1"/>
    <w:rsid w:val="00DE33FA"/>
    <w:rsid w:val="00E03C94"/>
    <w:rsid w:val="00E1134B"/>
    <w:rsid w:val="00E23728"/>
    <w:rsid w:val="00E357CB"/>
    <w:rsid w:val="00E52370"/>
    <w:rsid w:val="00E55380"/>
    <w:rsid w:val="00E55FA4"/>
    <w:rsid w:val="00E57C2C"/>
    <w:rsid w:val="00E6445B"/>
    <w:rsid w:val="00E70BFA"/>
    <w:rsid w:val="00E91C83"/>
    <w:rsid w:val="00EA6E73"/>
    <w:rsid w:val="00EB34E8"/>
    <w:rsid w:val="00EC2EC0"/>
    <w:rsid w:val="00EE2E21"/>
    <w:rsid w:val="00F10334"/>
    <w:rsid w:val="00F40467"/>
    <w:rsid w:val="00F65E3C"/>
    <w:rsid w:val="00F66EE0"/>
    <w:rsid w:val="00F81464"/>
    <w:rsid w:val="00F86C00"/>
    <w:rsid w:val="00F91D16"/>
    <w:rsid w:val="00F9799D"/>
    <w:rsid w:val="00FB1FBF"/>
    <w:rsid w:val="00FE2DB8"/>
    <w:rsid w:val="00FF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46EF"/>
  </w:style>
  <w:style w:type="paragraph" w:styleId="a5">
    <w:name w:val="footer"/>
    <w:basedOn w:val="a"/>
    <w:link w:val="a6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646EF"/>
  </w:style>
  <w:style w:type="character" w:styleId="a7">
    <w:name w:val="Hyperlink"/>
    <w:basedOn w:val="a0"/>
    <w:uiPriority w:val="99"/>
    <w:unhideWhenUsed/>
    <w:rsid w:val="00330067"/>
    <w:rPr>
      <w:strike w:val="0"/>
      <w:dstrike w:val="0"/>
      <w:color w:val="000000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330067"/>
    <w:pPr>
      <w:spacing w:after="0" w:line="240" w:lineRule="auto"/>
      <w:ind w:firstLine="549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uiPriority w:val="99"/>
    <w:rsid w:val="00EB34E8"/>
    <w:pPr>
      <w:spacing w:after="0" w:line="240" w:lineRule="auto"/>
      <w:ind w:firstLine="549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customStyle="1" w:styleId="nomark">
    <w:name w:val="nomark"/>
    <w:basedOn w:val="a0"/>
    <w:rsid w:val="00AE0074"/>
  </w:style>
  <w:style w:type="character" w:customStyle="1" w:styleId="timark">
    <w:name w:val="timark"/>
    <w:basedOn w:val="a0"/>
    <w:rsid w:val="00AE0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8220">
          <w:marLeft w:val="0"/>
          <w:marRight w:val="0"/>
          <w:marTop w:val="83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3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1956">
          <w:marLeft w:val="0"/>
          <w:marRight w:val="0"/>
          <w:marTop w:val="83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488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757">
          <w:marLeft w:val="0"/>
          <w:marRight w:val="0"/>
          <w:marTop w:val="83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92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77">
          <w:marLeft w:val="0"/>
          <w:marRight w:val="0"/>
          <w:marTop w:val="83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17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7061">
          <w:marLeft w:val="166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989">
              <w:marLeft w:val="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9291">
          <w:marLeft w:val="166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dovo.bg/6389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6811-1143-4B1B-9463-4AE9A6FD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1609</Words>
  <Characters>9174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10762</CharactersWithSpaces>
  <SharedDoc>false</SharedDoc>
  <HLinks>
    <vt:vector size="150" baseType="variant">
      <vt:variant>
        <vt:i4>3735599</vt:i4>
      </vt:variant>
      <vt:variant>
        <vt:i4>72</vt:i4>
      </vt:variant>
      <vt:variant>
        <vt:i4>0</vt:i4>
      </vt:variant>
      <vt:variant>
        <vt:i4>5</vt:i4>
      </vt:variant>
      <vt:variant>
        <vt:lpwstr>http://sadovo.bg/63894</vt:lpwstr>
      </vt:variant>
      <vt:variant>
        <vt:lpwstr/>
      </vt:variant>
      <vt:variant>
        <vt:i4>5636098</vt:i4>
      </vt:variant>
      <vt:variant>
        <vt:i4>69</vt:i4>
      </vt:variant>
      <vt:variant>
        <vt:i4>0</vt:i4>
      </vt:variant>
      <vt:variant>
        <vt:i4>5</vt:i4>
      </vt:variant>
      <vt:variant>
        <vt:lpwstr>apis://Base=NARH&amp;DocCode=41765&amp;ToPar=Art54_Al1_Pt5&amp;Type=201/</vt:lpwstr>
      </vt:variant>
      <vt:variant>
        <vt:lpwstr/>
      </vt:variant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>apis://Base=NARH&amp;DocCode=41765&amp;ToPar=Art54_Al1_Pt3&amp;Type=201/</vt:lpwstr>
      </vt:variant>
      <vt:variant>
        <vt:lpwstr/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>apis://Base=NARH&amp;DocCode=41765&amp;ToPar=Art54_Al1_Pt7&amp;Type=201/</vt:lpwstr>
      </vt:variant>
      <vt:variant>
        <vt:lpwstr/>
      </vt:variant>
      <vt:variant>
        <vt:i4>5308418</vt:i4>
      </vt:variant>
      <vt:variant>
        <vt:i4>60</vt:i4>
      </vt:variant>
      <vt:variant>
        <vt:i4>0</vt:i4>
      </vt:variant>
      <vt:variant>
        <vt:i4>5</vt:i4>
      </vt:variant>
      <vt:variant>
        <vt:lpwstr>apis://Base=NARH&amp;DocCode=41765&amp;ToPar=Art54_Al1_Pt2&amp;Type=201/</vt:lpwstr>
      </vt:variant>
      <vt:variant>
        <vt:lpwstr/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>apis://Base=NARH&amp;DocCode=41765&amp;ToPar=Art54_Al1_Pt1&amp;Type=201/</vt:lpwstr>
      </vt:variant>
      <vt:variant>
        <vt:lpwstr/>
      </vt:variant>
      <vt:variant>
        <vt:i4>1507368</vt:i4>
      </vt:variant>
      <vt:variant>
        <vt:i4>54</vt:i4>
      </vt:variant>
      <vt:variant>
        <vt:i4>0</vt:i4>
      </vt:variant>
      <vt:variant>
        <vt:i4>5</vt:i4>
      </vt:variant>
      <vt:variant>
        <vt:lpwstr>apis://Base=NARH&amp;DocCode=41765&amp;ToPar=Art44_Al5&amp;Type=201/</vt:lpwstr>
      </vt:variant>
      <vt:variant>
        <vt:lpwstr/>
      </vt:variant>
      <vt:variant>
        <vt:i4>5505025</vt:i4>
      </vt:variant>
      <vt:variant>
        <vt:i4>51</vt:i4>
      </vt:variant>
      <vt:variant>
        <vt:i4>0</vt:i4>
      </vt:variant>
      <vt:variant>
        <vt:i4>5</vt:i4>
      </vt:variant>
      <vt:variant>
        <vt:lpwstr>apis://Base=NARH&amp;DocCode=2023&amp;ToPar=Art162_Al2_Pt1&amp;Type=201/</vt:lpwstr>
      </vt:variant>
      <vt:variant>
        <vt:lpwstr/>
      </vt:variant>
      <vt:variant>
        <vt:i4>5768223</vt:i4>
      </vt:variant>
      <vt:variant>
        <vt:i4>48</vt:i4>
      </vt:variant>
      <vt:variant>
        <vt:i4>0</vt:i4>
      </vt:variant>
      <vt:variant>
        <vt:i4>5</vt:i4>
      </vt:variant>
      <vt:variant>
        <vt:lpwstr>apis://Base=NARH&amp;DocCode=2003&amp;ToPar=Art353е&amp;Type=201/</vt:lpwstr>
      </vt:variant>
      <vt:variant>
        <vt:lpwstr/>
      </vt:variant>
      <vt:variant>
        <vt:i4>4587546</vt:i4>
      </vt:variant>
      <vt:variant>
        <vt:i4>45</vt:i4>
      </vt:variant>
      <vt:variant>
        <vt:i4>0</vt:i4>
      </vt:variant>
      <vt:variant>
        <vt:i4>5</vt:i4>
      </vt:variant>
      <vt:variant>
        <vt:lpwstr>apis://Base=NARH&amp;DocCode=2003&amp;ToPar=Art352&amp;Type=201/</vt:lpwstr>
      </vt:variant>
      <vt:variant>
        <vt:lpwstr/>
      </vt:variant>
      <vt:variant>
        <vt:i4>5899293</vt:i4>
      </vt:variant>
      <vt:variant>
        <vt:i4>42</vt:i4>
      </vt:variant>
      <vt:variant>
        <vt:i4>0</vt:i4>
      </vt:variant>
      <vt:variant>
        <vt:i4>5</vt:i4>
      </vt:variant>
      <vt:variant>
        <vt:lpwstr>apis://Base=NARH&amp;DocCode=2003&amp;ToPar=Art321а&amp;Type=201/</vt:lpwstr>
      </vt:variant>
      <vt:variant>
        <vt:lpwstr/>
      </vt:variant>
      <vt:variant>
        <vt:i4>4522013</vt:i4>
      </vt:variant>
      <vt:variant>
        <vt:i4>39</vt:i4>
      </vt:variant>
      <vt:variant>
        <vt:i4>0</vt:i4>
      </vt:variant>
      <vt:variant>
        <vt:i4>5</vt:i4>
      </vt:variant>
      <vt:variant>
        <vt:lpwstr>apis://Base=NARH&amp;DocCode=2003&amp;ToPar=Art321&amp;Type=201/</vt:lpwstr>
      </vt:variant>
      <vt:variant>
        <vt:lpwstr/>
      </vt:variant>
      <vt:variant>
        <vt:i4>4390943</vt:i4>
      </vt:variant>
      <vt:variant>
        <vt:i4>36</vt:i4>
      </vt:variant>
      <vt:variant>
        <vt:i4>0</vt:i4>
      </vt:variant>
      <vt:variant>
        <vt:i4>5</vt:i4>
      </vt:variant>
      <vt:variant>
        <vt:lpwstr>apis://Base=NARH&amp;DocCode=2003&amp;ToPar=Art307&amp;Type=201/</vt:lpwstr>
      </vt:variant>
      <vt:variant>
        <vt:lpwstr/>
      </vt:variant>
      <vt:variant>
        <vt:i4>4522015</vt:i4>
      </vt:variant>
      <vt:variant>
        <vt:i4>33</vt:i4>
      </vt:variant>
      <vt:variant>
        <vt:i4>0</vt:i4>
      </vt:variant>
      <vt:variant>
        <vt:i4>5</vt:i4>
      </vt:variant>
      <vt:variant>
        <vt:lpwstr>apis://Base=NARH&amp;DocCode=2003&amp;ToPar=Art301&amp;Type=201/</vt:lpwstr>
      </vt:variant>
      <vt:variant>
        <vt:lpwstr/>
      </vt:variant>
      <vt:variant>
        <vt:i4>4522009</vt:i4>
      </vt:variant>
      <vt:variant>
        <vt:i4>30</vt:i4>
      </vt:variant>
      <vt:variant>
        <vt:i4>0</vt:i4>
      </vt:variant>
      <vt:variant>
        <vt:i4>5</vt:i4>
      </vt:variant>
      <vt:variant>
        <vt:lpwstr>apis://Base=NARH&amp;DocCode=2003&amp;ToPar=Art260&amp;Type=201/</vt:lpwstr>
      </vt:variant>
      <vt:variant>
        <vt:lpwstr/>
      </vt:variant>
      <vt:variant>
        <vt:i4>4587546</vt:i4>
      </vt:variant>
      <vt:variant>
        <vt:i4>27</vt:i4>
      </vt:variant>
      <vt:variant>
        <vt:i4>0</vt:i4>
      </vt:variant>
      <vt:variant>
        <vt:i4>5</vt:i4>
      </vt:variant>
      <vt:variant>
        <vt:lpwstr>apis://Base=NARH&amp;DocCode=2003&amp;ToPar=Art253&amp;Type=201/</vt:lpwstr>
      </vt:variant>
      <vt:variant>
        <vt:lpwstr/>
      </vt:variant>
      <vt:variant>
        <vt:i4>4653082</vt:i4>
      </vt:variant>
      <vt:variant>
        <vt:i4>24</vt:i4>
      </vt:variant>
      <vt:variant>
        <vt:i4>0</vt:i4>
      </vt:variant>
      <vt:variant>
        <vt:i4>5</vt:i4>
      </vt:variant>
      <vt:variant>
        <vt:lpwstr>apis://Base=NARH&amp;DocCode=2003&amp;ToPar=Art252&amp;Type=201/</vt:lpwstr>
      </vt:variant>
      <vt:variant>
        <vt:lpwstr/>
      </vt:variant>
      <vt:variant>
        <vt:i4>4980766</vt:i4>
      </vt:variant>
      <vt:variant>
        <vt:i4>21</vt:i4>
      </vt:variant>
      <vt:variant>
        <vt:i4>0</vt:i4>
      </vt:variant>
      <vt:variant>
        <vt:i4>5</vt:i4>
      </vt:variant>
      <vt:variant>
        <vt:lpwstr>apis://Base=NARH&amp;DocCode=2003&amp;ToPar=Art219&amp;Type=201/</vt:lpwstr>
      </vt:variant>
      <vt:variant>
        <vt:lpwstr/>
      </vt:variant>
      <vt:variant>
        <vt:i4>4325406</vt:i4>
      </vt:variant>
      <vt:variant>
        <vt:i4>18</vt:i4>
      </vt:variant>
      <vt:variant>
        <vt:i4>0</vt:i4>
      </vt:variant>
      <vt:variant>
        <vt:i4>5</vt:i4>
      </vt:variant>
      <vt:variant>
        <vt:lpwstr>apis://Base=NARH&amp;DocCode=2003&amp;ToPar=Art217&amp;Type=201/</vt:lpwstr>
      </vt:variant>
      <vt:variant>
        <vt:lpwstr/>
      </vt:variant>
      <vt:variant>
        <vt:i4>4325398</vt:i4>
      </vt:variant>
      <vt:variant>
        <vt:i4>15</vt:i4>
      </vt:variant>
      <vt:variant>
        <vt:i4>0</vt:i4>
      </vt:variant>
      <vt:variant>
        <vt:i4>5</vt:i4>
      </vt:variant>
      <vt:variant>
        <vt:lpwstr>apis://Base=NARH&amp;DocCode=2003&amp;ToPar=Art194&amp;Type=201/</vt:lpwstr>
      </vt:variant>
      <vt:variant>
        <vt:lpwstr/>
      </vt:variant>
      <vt:variant>
        <vt:i4>5964822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apis://Base=NARH&amp;DocCode=2003&amp;ToPar=Art192а&amp;Type=201/</vt:lpwstr>
      </vt:variant>
      <vt:variant>
        <vt:lpwstr/>
      </vt:variant>
      <vt:variant>
        <vt:i4>4456472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apis://Base=NARH&amp;DocCode=2003&amp;ToPar=Art172&amp;Type=201/</vt:lpwstr>
      </vt:variant>
      <vt:variant>
        <vt:lpwstr/>
      </vt:variant>
      <vt:variant>
        <vt:i4>5243929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apis://Base=NARH&amp;DocCode=2003&amp;ToPar=Art159г&amp;Type=201/</vt:lpwstr>
      </vt:variant>
      <vt:variant>
        <vt:lpwstr/>
      </vt:variant>
      <vt:variant>
        <vt:i4>5243930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apis://Base=NARH&amp;DocCode=2003&amp;ToPar=Art159а&amp;Type=201/</vt:lpwstr>
      </vt:variant>
      <vt:variant>
        <vt:lpwstr/>
      </vt:variant>
      <vt:variant>
        <vt:i4>5309471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apis://Base=NARH&amp;DocCode=2003&amp;ToPar=Art108а&amp;Type=201/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 Dabova</dc:creator>
  <cp:lastModifiedBy>USER</cp:lastModifiedBy>
  <cp:revision>38</cp:revision>
  <cp:lastPrinted>2016-07-18T06:52:00Z</cp:lastPrinted>
  <dcterms:created xsi:type="dcterms:W3CDTF">2017-07-24T12:45:00Z</dcterms:created>
  <dcterms:modified xsi:type="dcterms:W3CDTF">2018-04-03T07:02:00Z</dcterms:modified>
</cp:coreProperties>
</file>